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Аттестация педагогических кадров  </w:t>
      </w: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 -  это комплексная оценка уровня квалификации, педагогического профессионализма и результатов профессиональной деятельности работников организаций, осуществляющих образовательную деятельность.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Аттестация педагогических работников 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(высшей или первой).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Правила, основные задачи и принципы проведения аттестации педагогических работников определены Порядком проведения аттестации педагогических работников организаций,</w:t>
      </w:r>
      <w:r w:rsidR="005451D2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 xml:space="preserve"> </w:t>
      </w: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осуществляющих образовательную деятельность (утв. </w:t>
      </w:r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</w:rPr>
        <w:t>приказом</w:t>
      </w: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 Министерства образования и науки РФ от 7 апреля 2014 г. N 276)</w:t>
      </w:r>
    </w:p>
    <w:p w:rsidR="00D9504C" w:rsidRPr="00D9504C" w:rsidRDefault="00D9504C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bookmarkStart w:id="0" w:name="sub_1003"/>
      <w:bookmarkEnd w:id="0"/>
      <w:r w:rsidRPr="00D9504C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</w:rPr>
        <w:t>Основными задачами аттестации являются: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1. Стимулирование целенаправленного, непрерывного повышения уровня квалификации педагогических работников,  их методологической   культуры, профессионального и личностного роста;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2. Определение необходимости повышения квалификации педагогических работников;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3. Повышение эффективности и качества педагогической деятельности;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4. Выявление перспектив использования потенциальных возможностей педагогических работников;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5. Учёт требований федеральных государственных образовательных стандартов к кадровым условиям реализации образовательных программ   при формировании кадрового состава организаций;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jc w:val="both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 xml:space="preserve">6. Обеспечение </w:t>
      </w:r>
      <w:proofErr w:type="gramStart"/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D9504C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D9504C" w:rsidRPr="00D9504C" w:rsidRDefault="00D9504C" w:rsidP="00D9504C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bookmarkStart w:id="1" w:name="sub_1004"/>
      <w:bookmarkEnd w:id="1"/>
      <w:r w:rsidRPr="00D9504C">
        <w:rPr>
          <w:rFonts w:ascii="Times New Roman" w:eastAsia="Times New Roman" w:hAnsi="Times New Roman" w:cs="Times New Roman"/>
          <w:b/>
          <w:bCs/>
          <w:i/>
          <w:iCs/>
          <w:color w:val="174F63"/>
          <w:sz w:val="24"/>
          <w:szCs w:val="24"/>
          <w:u w:val="single"/>
        </w:rPr>
        <w:t>Основными принципами аттестации являются </w:t>
      </w:r>
      <w:r w:rsidRPr="00D9504C">
        <w:rPr>
          <w:rFonts w:ascii="Times New Roman" w:eastAsia="Times New Roman" w:hAnsi="Times New Roman" w:cs="Times New Roman"/>
          <w:b/>
          <w:bCs/>
          <w:i/>
          <w:iCs/>
          <w:color w:val="174F63"/>
          <w:sz w:val="24"/>
          <w:szCs w:val="24"/>
        </w:rPr>
        <w:t>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D9504C" w:rsidRPr="00D9504C" w:rsidRDefault="00D9504C" w:rsidP="00D9504C">
      <w:pPr>
        <w:shd w:val="clear" w:color="auto" w:fill="FFFFFF"/>
        <w:spacing w:after="0" w:line="260" w:lineRule="atLeast"/>
        <w:ind w:left="1095" w:hanging="360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Symbol" w:eastAsia="Times New Roman" w:hAnsi="Symbol" w:cs="Tahoma"/>
          <w:color w:val="474646"/>
          <w:sz w:val="20"/>
          <w:szCs w:val="20"/>
        </w:rPr>
        <w:br/>
      </w:r>
      <w:r w:rsidRPr="00D9504C">
        <w:rPr>
          <w:rFonts w:ascii="Symbol" w:eastAsia="Times New Roman" w:hAnsi="Symbol" w:cs="Tahoma"/>
          <w:color w:val="474646"/>
          <w:sz w:val="20"/>
          <w:szCs w:val="20"/>
        </w:rPr>
        <w:t></w:t>
      </w:r>
      <w:r w:rsidRPr="00D9504C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   </w:t>
      </w:r>
      <w:r w:rsidRPr="00D9504C">
        <w:rPr>
          <w:rFonts w:ascii="Times New Roman" w:eastAsia="Times New Roman" w:hAnsi="Times New Roman" w:cs="Times New Roman"/>
          <w:color w:val="474646"/>
          <w:sz w:val="14"/>
        </w:rPr>
        <w:t> </w:t>
      </w:r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  <w:u w:val="single"/>
        </w:rPr>
        <w:t>Порядок аттестации 2014 № 276 от 07.04.14</w:t>
      </w:r>
    </w:p>
    <w:p w:rsidR="00D9504C" w:rsidRPr="00D9504C" w:rsidRDefault="00D9504C" w:rsidP="00D9504C">
      <w:pPr>
        <w:shd w:val="clear" w:color="auto" w:fill="FFFFFF"/>
        <w:spacing w:after="0" w:line="260" w:lineRule="atLeast"/>
        <w:ind w:left="1095" w:hanging="360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Symbol" w:eastAsia="Times New Roman" w:hAnsi="Symbol" w:cs="Tahoma"/>
          <w:color w:val="474646"/>
          <w:sz w:val="20"/>
          <w:szCs w:val="20"/>
        </w:rPr>
        <w:t></w:t>
      </w:r>
      <w:r w:rsidRPr="00D9504C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   </w:t>
      </w:r>
      <w:r w:rsidRPr="00D9504C">
        <w:rPr>
          <w:rFonts w:ascii="Times New Roman" w:eastAsia="Times New Roman" w:hAnsi="Times New Roman" w:cs="Times New Roman"/>
          <w:color w:val="474646"/>
          <w:sz w:val="14"/>
        </w:rPr>
        <w:t> </w:t>
      </w:r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  <w:u w:val="single"/>
        </w:rPr>
        <w:t>Приказ № 331-д</w:t>
      </w:r>
      <w:proofErr w:type="gramStart"/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  <w:u w:val="single"/>
        </w:rPr>
        <w:t xml:space="preserve"> О</w:t>
      </w:r>
      <w:proofErr w:type="gramEnd"/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  <w:u w:val="single"/>
        </w:rPr>
        <w:t>б организации и проведении аттестации</w:t>
      </w:r>
    </w:p>
    <w:p w:rsidR="00D9504C" w:rsidRPr="00D9504C" w:rsidRDefault="00D9504C" w:rsidP="00D9504C">
      <w:pPr>
        <w:shd w:val="clear" w:color="auto" w:fill="FFFFFF"/>
        <w:spacing w:after="0" w:line="260" w:lineRule="atLeast"/>
        <w:ind w:left="1095" w:hanging="360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Symbol" w:eastAsia="Times New Roman" w:hAnsi="Symbol" w:cs="Tahoma"/>
          <w:color w:val="474646"/>
          <w:sz w:val="20"/>
          <w:szCs w:val="20"/>
        </w:rPr>
        <w:t></w:t>
      </w:r>
      <w:r w:rsidRPr="00D9504C">
        <w:rPr>
          <w:rFonts w:ascii="Times New Roman" w:eastAsia="Times New Roman" w:hAnsi="Times New Roman" w:cs="Times New Roman"/>
          <w:color w:val="474646"/>
          <w:sz w:val="14"/>
          <w:szCs w:val="14"/>
        </w:rPr>
        <w:t>        </w:t>
      </w:r>
      <w:r w:rsidRPr="00D9504C">
        <w:rPr>
          <w:rFonts w:ascii="Times New Roman" w:eastAsia="Times New Roman" w:hAnsi="Times New Roman" w:cs="Times New Roman"/>
          <w:color w:val="474646"/>
          <w:sz w:val="14"/>
        </w:rPr>
        <w:t> </w:t>
      </w:r>
      <w:r w:rsidRPr="00D9504C">
        <w:rPr>
          <w:rFonts w:ascii="Times New Roman" w:eastAsia="Times New Roman" w:hAnsi="Times New Roman" w:cs="Times New Roman"/>
          <w:b/>
          <w:bCs/>
          <w:color w:val="174F63"/>
          <w:sz w:val="24"/>
          <w:szCs w:val="24"/>
          <w:u w:val="single"/>
        </w:rPr>
        <w:t>Приказ Министерства общего и профессионального образования Свердловской области от 22 января 2016 г. № 14-д "Об организации деятельности Аттестационной комиссии Министерства общего и профессионального образования Свердловской области в 2016 аттестационном году"</w:t>
      </w:r>
    </w:p>
    <w:p w:rsidR="00B00799" w:rsidRDefault="00B00799"/>
    <w:p w:rsidR="00D9504C" w:rsidRPr="00D9504C" w:rsidRDefault="00D9504C" w:rsidP="00D9504C">
      <w:pPr>
        <w:shd w:val="clear" w:color="auto" w:fill="FFFFFF"/>
        <w:spacing w:before="30" w:after="100" w:line="260" w:lineRule="atLeast"/>
        <w:ind w:left="750" w:right="750"/>
        <w:jc w:val="center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С нормативными документами по аттестации педагогических работников можно ознакомиться по следующим адресам:</w:t>
      </w:r>
    </w:p>
    <w:p w:rsidR="00D9504C" w:rsidRPr="00D9504C" w:rsidRDefault="00D9504C" w:rsidP="00D9504C">
      <w:pPr>
        <w:shd w:val="clear" w:color="auto" w:fill="FFFFFF"/>
        <w:spacing w:after="15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Официальный сайт Министерства образования и науки Россйиской Федерации</w:t>
      </w:r>
    </w:p>
    <w:p w:rsidR="00D9504C" w:rsidRPr="00D9504C" w:rsidRDefault="00B00799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hyperlink r:id="rId4" w:history="1">
        <w:r w:rsidR="00D9504C" w:rsidRPr="00D9504C">
          <w:rPr>
            <w:rFonts w:ascii="Times New Roman" w:eastAsia="Times New Roman" w:hAnsi="Times New Roman" w:cs="Times New Roman"/>
            <w:b/>
            <w:bCs/>
            <w:color w:val="174F63"/>
            <w:sz w:val="24"/>
            <w:szCs w:val="24"/>
            <w:u w:val="single"/>
          </w:rPr>
          <w:t>http://xn--80abucjiibhv9a.xn--p1ai/%D0%B4%D0%BE%D0%BA%D1%83%D0%BC%D0%B5%D0%BD%D1%82%D1%8B?keywords=120</w:t>
        </w:r>
      </w:hyperlink>
    </w:p>
    <w:p w:rsidR="00D9504C" w:rsidRPr="00D9504C" w:rsidRDefault="00D9504C" w:rsidP="00D9504C">
      <w:pPr>
        <w:shd w:val="clear" w:color="auto" w:fill="FFFFFF"/>
        <w:spacing w:after="15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Официальный сайт Министерства общего и профессионального образования Свердловской области</w:t>
      </w:r>
    </w:p>
    <w:p w:rsidR="00D9504C" w:rsidRPr="00D9504C" w:rsidRDefault="00D9504C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 </w:t>
      </w:r>
      <w:hyperlink r:id="rId5" w:history="1">
        <w:r w:rsidRPr="00D9504C">
          <w:rPr>
            <w:rFonts w:ascii="Tahoma" w:eastAsia="Times New Roman" w:hAnsi="Tahoma" w:cs="Tahoma"/>
            <w:color w:val="007AD0"/>
            <w:sz w:val="26"/>
            <w:u w:val="single"/>
          </w:rPr>
          <w:t>http://www.minobraz.ru/attestacia</w:t>
        </w:r>
      </w:hyperlink>
    </w:p>
    <w:p w:rsidR="00D9504C" w:rsidRPr="00D9504C" w:rsidRDefault="00D9504C" w:rsidP="00D9504C">
      <w:pPr>
        <w:shd w:val="clear" w:color="auto" w:fill="FFFFFF"/>
        <w:spacing w:after="15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Портал информационной поддержки руководителей образовательных учреждений Менеджер образования</w:t>
      </w:r>
    </w:p>
    <w:p w:rsidR="00D9504C" w:rsidRPr="00D9504C" w:rsidRDefault="00B00799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hyperlink r:id="rId6" w:history="1">
        <w:r w:rsidR="00D9504C" w:rsidRPr="00D9504C">
          <w:rPr>
            <w:rFonts w:ascii="Tahoma" w:eastAsia="Times New Roman" w:hAnsi="Tahoma" w:cs="Tahoma"/>
            <w:color w:val="007AD0"/>
            <w:sz w:val="26"/>
            <w:u w:val="single"/>
          </w:rPr>
          <w:t>http://www.menobr.ru/materials/35/</w:t>
        </w:r>
      </w:hyperlink>
    </w:p>
    <w:p w:rsidR="00D9504C" w:rsidRPr="00D9504C" w:rsidRDefault="00B00799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hyperlink r:id="rId7" w:history="1">
        <w:r w:rsidR="00D9504C" w:rsidRPr="00D9504C">
          <w:rPr>
            <w:rFonts w:ascii="Tahoma" w:eastAsia="Times New Roman" w:hAnsi="Tahoma" w:cs="Tahoma"/>
            <w:color w:val="007AD0"/>
            <w:sz w:val="26"/>
            <w:u w:val="single"/>
          </w:rPr>
          <w:t>http://www.menobr.ru/materials/35/56592/</w:t>
        </w:r>
      </w:hyperlink>
    </w:p>
    <w:p w:rsidR="00D9504C" w:rsidRPr="00D9504C" w:rsidRDefault="00D9504C" w:rsidP="00D9504C">
      <w:pPr>
        <w:shd w:val="clear" w:color="auto" w:fill="FFFFFF"/>
        <w:spacing w:after="15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Официальный сайт Института развития образования Свердловской области</w:t>
      </w:r>
    </w:p>
    <w:p w:rsidR="00D9504C" w:rsidRPr="00D9504C" w:rsidRDefault="00B00799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hyperlink r:id="rId8" w:history="1">
        <w:r w:rsidR="00D9504C" w:rsidRPr="00D9504C">
          <w:rPr>
            <w:rFonts w:ascii="Tahoma" w:eastAsia="Times New Roman" w:hAnsi="Tahoma" w:cs="Tahoma"/>
            <w:color w:val="007AD0"/>
            <w:sz w:val="26"/>
            <w:u w:val="single"/>
          </w:rPr>
          <w:t>http://www.irro.ru/index.php?cid=20</w:t>
        </w:r>
      </w:hyperlink>
    </w:p>
    <w:p w:rsidR="00D9504C" w:rsidRPr="00D9504C" w:rsidRDefault="00D9504C" w:rsidP="00D9504C">
      <w:pPr>
        <w:shd w:val="clear" w:color="auto" w:fill="FFFFFF"/>
        <w:spacing w:after="150" w:line="260" w:lineRule="atLeast"/>
        <w:rPr>
          <w:rFonts w:ascii="Tahoma" w:eastAsia="Times New Roman" w:hAnsi="Tahoma" w:cs="Tahoma"/>
          <w:color w:val="5B5B5B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Официальный сайт Российской газеты</w:t>
      </w:r>
    </w:p>
    <w:p w:rsidR="00D9504C" w:rsidRPr="00D9504C" w:rsidRDefault="00B00799" w:rsidP="00D9504C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</w:rPr>
      </w:pPr>
      <w:hyperlink r:id="rId9" w:history="1">
        <w:r w:rsidR="00D9504C" w:rsidRPr="00D9504C">
          <w:rPr>
            <w:rFonts w:ascii="Tahoma" w:eastAsia="Times New Roman" w:hAnsi="Tahoma" w:cs="Tahoma"/>
            <w:color w:val="007AD0"/>
            <w:sz w:val="26"/>
            <w:u w:val="single"/>
          </w:rPr>
          <w:t>http://eduekb.ru/?category=29&amp;rubric_id=11</w:t>
        </w:r>
      </w:hyperlink>
    </w:p>
    <w:p w:rsidR="00D9504C" w:rsidRPr="005451D2" w:rsidRDefault="00D9504C" w:rsidP="005451D2">
      <w:pPr>
        <w:shd w:val="clear" w:color="auto" w:fill="FFFFFF"/>
        <w:spacing w:after="0" w:line="401" w:lineRule="atLeast"/>
        <w:jc w:val="center"/>
        <w:rPr>
          <w:rFonts w:ascii="Tahoma" w:eastAsia="Times New Roman" w:hAnsi="Tahoma" w:cs="Tahoma"/>
          <w:color w:val="555555"/>
          <w:sz w:val="26"/>
          <w:szCs w:val="26"/>
        </w:rPr>
      </w:pPr>
    </w:p>
    <w:p w:rsidR="00D9504C" w:rsidRPr="005451D2" w:rsidRDefault="00D9504C" w:rsidP="005451D2">
      <w:pPr>
        <w:shd w:val="clear" w:color="auto" w:fill="FFFFFF"/>
        <w:spacing w:after="0" w:line="401" w:lineRule="atLeast"/>
        <w:jc w:val="center"/>
        <w:rPr>
          <w:rFonts w:ascii="Tahoma" w:eastAsia="Times New Roman" w:hAnsi="Tahoma" w:cs="Tahoma"/>
          <w:color w:val="555555"/>
          <w:sz w:val="26"/>
          <w:szCs w:val="26"/>
        </w:rPr>
      </w:pPr>
      <w:r w:rsidRPr="00D9504C">
        <w:rPr>
          <w:rFonts w:ascii="Times New Roman" w:eastAsia="Times New Roman" w:hAnsi="Times New Roman" w:cs="Times New Roman"/>
          <w:color w:val="474646"/>
          <w:sz w:val="24"/>
          <w:szCs w:val="24"/>
        </w:rPr>
        <w:t> </w:t>
      </w:r>
    </w:p>
    <w:p w:rsidR="00D9504C" w:rsidRDefault="00D9504C"/>
    <w:p w:rsidR="00D9504C" w:rsidRDefault="00D9504C"/>
    <w:sectPr w:rsidR="00D9504C" w:rsidSect="00B0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9504C"/>
    <w:rsid w:val="0051573E"/>
    <w:rsid w:val="005451D2"/>
    <w:rsid w:val="00B00799"/>
    <w:rsid w:val="00D9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04C"/>
    <w:rPr>
      <w:b/>
      <w:bCs/>
    </w:rPr>
  </w:style>
  <w:style w:type="character" w:customStyle="1" w:styleId="apple-converted-space">
    <w:name w:val="apple-converted-space"/>
    <w:basedOn w:val="a0"/>
    <w:rsid w:val="00D9504C"/>
  </w:style>
  <w:style w:type="character" w:styleId="a4">
    <w:name w:val="Emphasis"/>
    <w:basedOn w:val="a0"/>
    <w:uiPriority w:val="20"/>
    <w:qFormat/>
    <w:rsid w:val="00D9504C"/>
    <w:rPr>
      <w:i/>
      <w:iCs/>
    </w:rPr>
  </w:style>
  <w:style w:type="character" w:styleId="a5">
    <w:name w:val="Hyperlink"/>
    <w:basedOn w:val="a0"/>
    <w:uiPriority w:val="99"/>
    <w:semiHidden/>
    <w:unhideWhenUsed/>
    <w:rsid w:val="00D950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ro.ru/index.php?cid=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nobr.ru/materials/35/565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obr.ru/materials/3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obraz.ru/attestaci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80abucjiibhv9a.xn--p1ai/%D0%B4%D0%BE%D0%BA%D1%83%D0%BC%D0%B5%D0%BD%D1%82%D1%8B?keywords=120" TargetMode="External"/><Relationship Id="rId9" Type="http://schemas.openxmlformats.org/officeDocument/2006/relationships/hyperlink" Target="http://eduekb.ru/?category=29&amp;rubric_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КОЛОБОК</cp:lastModifiedBy>
  <cp:revision>4</cp:revision>
  <dcterms:created xsi:type="dcterms:W3CDTF">2017-01-24T04:57:00Z</dcterms:created>
  <dcterms:modified xsi:type="dcterms:W3CDTF">2017-02-08T08:55:00Z</dcterms:modified>
</cp:coreProperties>
</file>