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5C" w:rsidRPr="007D2FD9" w:rsidRDefault="007D2FD9" w:rsidP="0004071F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</w:t>
      </w:r>
      <w:r w:rsidR="000B6046" w:rsidRPr="007D2FD9">
        <w:rPr>
          <w:rFonts w:ascii="Arial" w:hAnsi="Arial" w:cs="Arial"/>
          <w:b/>
          <w:bCs/>
          <w:color w:val="000000"/>
          <w:sz w:val="24"/>
          <w:szCs w:val="24"/>
        </w:rPr>
        <w:t> Консультация</w:t>
      </w:r>
      <w:r w:rsidRPr="007D2FD9">
        <w:rPr>
          <w:rFonts w:ascii="Arial" w:hAnsi="Arial" w:cs="Arial"/>
          <w:b/>
          <w:bCs/>
          <w:color w:val="000000"/>
          <w:sz w:val="24"/>
          <w:szCs w:val="24"/>
        </w:rPr>
        <w:t xml:space="preserve"> учителя-логопеда </w:t>
      </w:r>
      <w:r w:rsidR="000B6046" w:rsidRPr="007D2F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D0E5C" w:rsidRPr="007D2FD9">
        <w:rPr>
          <w:rFonts w:ascii="Arial" w:hAnsi="Arial" w:cs="Arial"/>
          <w:b/>
          <w:bCs/>
          <w:color w:val="000000"/>
          <w:sz w:val="24"/>
          <w:szCs w:val="24"/>
        </w:rPr>
        <w:t xml:space="preserve">для родителей </w:t>
      </w:r>
    </w:p>
    <w:p w:rsidR="00E54DB5" w:rsidRDefault="007D2FD9" w:rsidP="0004071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</w:t>
      </w:r>
      <w:r w:rsidR="000B6046" w:rsidRPr="007D2FD9">
        <w:rPr>
          <w:rFonts w:ascii="Arial" w:hAnsi="Arial" w:cs="Arial"/>
          <w:b/>
          <w:bCs/>
          <w:color w:val="000000"/>
          <w:sz w:val="24"/>
          <w:szCs w:val="24"/>
        </w:rPr>
        <w:t xml:space="preserve"> «Подъязычная уздечка: подрезать или растягивать?»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</w:r>
      <w:r w:rsidR="00CD0E5C" w:rsidRPr="007D2FD9">
        <w:rPr>
          <w:rFonts w:ascii="Arial" w:hAnsi="Arial" w:cs="Arial"/>
          <w:color w:val="000000"/>
          <w:sz w:val="24"/>
          <w:szCs w:val="24"/>
        </w:rPr>
        <w:t xml:space="preserve">    </w:t>
      </w:r>
      <w:r w:rsidR="000B6046" w:rsidRPr="007D2FD9">
        <w:rPr>
          <w:rFonts w:ascii="Arial" w:hAnsi="Arial" w:cs="Arial"/>
          <w:color w:val="000000"/>
          <w:sz w:val="24"/>
          <w:szCs w:val="24"/>
        </w:rPr>
        <w:t>Подъязычная уздечка – перепонка, которая находится под языком и соединяет язык с подъязычным пространством.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Как определить, достаточной ли длины подъязычная уздечка?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У разных людей подъязычная связка (уздечка) может быть разной длины.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</w:r>
      <w:r w:rsidR="00CD0E5C" w:rsidRPr="007D2FD9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0B6046" w:rsidRPr="007D2FD9">
        <w:rPr>
          <w:rFonts w:ascii="Arial" w:hAnsi="Arial" w:cs="Arial"/>
          <w:color w:val="000000"/>
          <w:sz w:val="24"/>
          <w:szCs w:val="24"/>
        </w:rPr>
        <w:t>Попросите ребенка поднять язык вверх к твердому небу. При нормальной подъязычной уздечки ребенок свободно поднимает язык к твердому небу. При короткой подъязычной уздечке ребенок не может вытянуть язык вперед и поднять язык вверх, к твердому небу. Когда ребенок будет тянуть язык вверх, вы увидите: как подъязычная связка, ограничивая подъем языка, натягивается, резче обозначается, рельефнее выступает под языком, становится тоньше. Другой причиной того, что ребенок не может поднять язык вверх, является то, что мышцы языка у ребенка недостаточно сильные и малоподвижные. Тогда вы увидите, как он не справляется именно мышцами, тогда язык дрожит, отклоняется в сторону, дергается, опускаются вниз.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В норме: в 5 лет уздечка в растянутом состоянии должна быть не менее 8мм. Средняя длина уздечки 1, 5 см.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</w:r>
      <w:r w:rsidR="000B6046" w:rsidRPr="007D2FD9">
        <w:rPr>
          <w:rStyle w:val="a4"/>
          <w:rFonts w:ascii="Arial" w:hAnsi="Arial" w:cs="Arial"/>
          <w:color w:val="000000"/>
          <w:sz w:val="24"/>
          <w:szCs w:val="24"/>
        </w:rPr>
        <w:t>Чем это грозит?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Короткая подъязычная уздечка: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- может вызывать затруднение движения языка, так как не дает ему возможности высоко подниматься. В этом случае страдают так называемые "верхние звуки", т. е. нарушается произношение таких звуков, как Ш, Ж, Ч, Щ, Р, Рь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- может приводить к смещению центра языка, его несимметричному развитию и малой подвижности, что препятствует формированию правильной артикуляционной позы некоторых звуков.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- может быть и причиной нарушения звукопроизношения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– в некоторых случаях, может провоцировать проблемы с формированием нижней челюсти, т. е. могут отклоняться зубы и оголяться шейки зубов. Есть риск развития пародонтита и гингивита. Поэтому нужна консультация ортодонта.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</w:r>
      <w:r w:rsidR="000B6046" w:rsidRPr="007D2FD9">
        <w:rPr>
          <w:rStyle w:val="a4"/>
          <w:rFonts w:ascii="Arial" w:hAnsi="Arial" w:cs="Arial"/>
          <w:color w:val="000000"/>
          <w:sz w:val="24"/>
          <w:szCs w:val="24"/>
        </w:rPr>
        <w:t>Что делать?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1. Оперативное вмешательство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2. Растяжение подъязычной уздечки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Даже если уздечка несколько укорочена (равна 8 мм, то лучше ее растягивать, чем оперировать, так как эта процедура в некоторой степени болезненна и неприятна для малыша!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</w:r>
      <w:r w:rsidR="000B6046" w:rsidRPr="007D2FD9">
        <w:rPr>
          <w:rStyle w:val="a4"/>
          <w:rFonts w:ascii="Arial" w:hAnsi="Arial" w:cs="Arial"/>
          <w:color w:val="000000"/>
          <w:sz w:val="24"/>
          <w:szCs w:val="24"/>
        </w:rPr>
        <w:t>Веские показания к подрезанию подъязычной уздечки: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1. Короткую уздечку языка лучше подрезать в раннем возрасте до года.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Показание к проведению операции, если ребенок при кормлении: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• ребенок плохо сосет грудь из-за того, что укороченная уздечка мешает плотно обхватить сосок матери.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• запрокидывает голову.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• при сосании чмокает и плачет.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2. В более старшем возрасте показанием является, когда из-за укороченной уздечки у ребенка смещается зубной ряд и формируется неправильный прикус.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</w:r>
      <w:r w:rsidR="000B6046" w:rsidRPr="007D2FD9">
        <w:rPr>
          <w:rFonts w:ascii="Arial" w:hAnsi="Arial" w:cs="Arial"/>
          <w:color w:val="000000"/>
          <w:sz w:val="24"/>
          <w:szCs w:val="24"/>
        </w:rPr>
        <w:lastRenderedPageBreak/>
        <w:t>3. Трудности произношения звуков, только в отдельных случаях требует оперативного вмешательства. В 90% случаев при нарушении 1-4 звуков короткая уздечка языка легко растягивается при помощи специальных упражнений артикуляционной гимнастики.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</w:r>
      <w:r w:rsidR="000B6046" w:rsidRPr="007D2FD9">
        <w:rPr>
          <w:rStyle w:val="a4"/>
          <w:rFonts w:ascii="Arial" w:hAnsi="Arial" w:cs="Arial"/>
          <w:color w:val="000000"/>
          <w:sz w:val="24"/>
          <w:szCs w:val="24"/>
        </w:rPr>
        <w:t>Методы и приемы для того что бы растянуть подъязычную связку (уздеч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B6046" w:rsidRPr="007D2FD9">
        <w:rPr>
          <w:rFonts w:ascii="Arial" w:hAnsi="Arial" w:cs="Arial"/>
          <w:color w:val="000000"/>
          <w:sz w:val="24"/>
          <w:szCs w:val="24"/>
        </w:rPr>
        <w:t>МЕХАНИЗМ УПРАЖНЕНИЙ по растягиванию уздечки: так как это складка (по типу мычешной, слизистая складка, то есть возможность аккуратно и немного исправить исходное состояние уздечки, упражнения дают языку возможность подниматься вверх, тем самым постепенно мышца вытягивается (она достаточно эластична, данные упражнения нельзя выполнять рывками, очень плавно и медленно.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0B6046" w:rsidRPr="007D2FD9">
        <w:rPr>
          <w:rFonts w:ascii="Arial" w:hAnsi="Arial" w:cs="Arial"/>
          <w:color w:val="000000"/>
          <w:sz w:val="24"/>
          <w:szCs w:val="24"/>
        </w:rPr>
        <w:t>Звуки, требующие заметного подъёма кончика языка вверх ([р], [ш], [ж]) ставятся после полного вытягивания у ребёнка подъязычной связки.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Звуки ([л], [ч], [щ], [т’], [д’]) можно начинать ставить, когда уздечка ещё не до конца растянулась, но уже есть некоторый подъём вверх кончика языка.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Нормативному произношению прочих звуков русского языка короткая уздечка не препятствует.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0B6046" w:rsidRPr="007D2FD9">
        <w:rPr>
          <w:rFonts w:ascii="Arial" w:hAnsi="Arial" w:cs="Arial"/>
          <w:color w:val="000000"/>
          <w:sz w:val="24"/>
          <w:szCs w:val="24"/>
        </w:rPr>
        <w:t>Рекомендуется начинать растягивать уздечку еще в раннем возрасте. Всем детям рекомендуется выполнять гимнастику для язычка - это поможет избежать массу проблем в 5-7 лет (речь о произношении) 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Внимание! Родители!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0B6046" w:rsidRPr="007D2FD9">
        <w:rPr>
          <w:rFonts w:ascii="Arial" w:hAnsi="Arial" w:cs="Arial"/>
          <w:color w:val="000000"/>
          <w:sz w:val="24"/>
          <w:szCs w:val="24"/>
        </w:rPr>
        <w:t>Перед тем, как начинать делать упражнения по растягиванию подъязычной уздечки необходимо посетить логопеда, чтобы тот показал Вам, как они делаются правильно! Ваши неумелые движения могут привести к разрыву уздечки - а это ужасно неприятно раз, и узелок потом два.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</w:r>
      <w:r w:rsidR="000B6046" w:rsidRPr="007D2FD9">
        <w:rPr>
          <w:rStyle w:val="a4"/>
          <w:rFonts w:ascii="Arial" w:hAnsi="Arial" w:cs="Arial"/>
          <w:color w:val="000000"/>
          <w:sz w:val="24"/>
          <w:szCs w:val="24"/>
        </w:rPr>
        <w:t>Артикуляционные упражнения для растягивания уздечки языка: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1) «Оближи блюдце».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Предложите ребенку, как котенку вылизать блюдце, намазанное вареньем или чем то другим.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Можно тянуться языком за ложечкой.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2) «Качели»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Открыть рот, кончиком языка потянуться сначала к носу, а потом к подбородку, затем опять к носу, а потом снова к подбородку.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5) «Лошадка»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Улыбнуться, открыть рот. Пощелкать кончиком языка, как цокают лошадки. Рот при этом открыт, язык должен быть широким. Следить, чтобы кончик языка не подворачивался внутрь, а нижняя челюсть оставалась неподвижной.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6) «Маляр»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Улыбнуться, открыть рот. Широким кончиком языка погладить нёбо от зубов к горлу. Нижняя челюсть не должна двигаться.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7) «Грибок»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Улыбнуться, открыть рот. Присосать широкий язык к нёбу. Это шляпка гриба, а подъязычная связка – ножка. Кончик языка не должен подворачиваться, губы – в улыбке. Если ребёнку не удаётся присосать язык, то можно пощёлкать языком, как в упражнении «Лошадка». В пощёлкивании тренируется нужное движение языка.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8) «Гармошка»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Положение языка как в упражнении «Грибок», губы в улыбке. Не отрывая язык, открывать и закрывать рот.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9) «Барабан»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Улыбнуться, открыть рот. Многократно и отчетливо произносить звук Д-Д-Д. Язык при произнесении этого звука упирается в верхние зубы, рот не закрывать. Очень часто при выполнении этого упражнения ребенок закрывает рот. Чтобы этого не происходило, можно зажать зубами палочку шириной примерно 1 см или ручку детской зубной щетки прямоугольной формы (ручка не должна быть толстой, она должна быть прямой, как линеечка) 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10) «Футбол»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Рот закрыть, кончик языка с напряжением упирать то в одну, то в другую щёку так, чтобы под щекой надувались мячики.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11) Упражнение «Крот»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Указательными и большими пальцами рук тянуть язык за кончик вниз.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- Во дворе горка, -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Указательными и большими пальцами рук тянуть язык за кончик вверх.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- Под горкой норка. –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Указательным пальцем с силой поглаживать снизу - вверх подъязычную уздечку, растягивая её.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- В этой норке</w:t>
      </w:r>
      <w:r w:rsidR="000B6046" w:rsidRPr="007D2FD9">
        <w:rPr>
          <w:rFonts w:ascii="Arial" w:hAnsi="Arial" w:cs="Arial"/>
          <w:color w:val="000000"/>
          <w:sz w:val="24"/>
          <w:szCs w:val="24"/>
        </w:rPr>
        <w:br/>
        <w:t>- Крот стережет норку.</w:t>
      </w:r>
    </w:p>
    <w:p w:rsidR="007D2FD9" w:rsidRDefault="007D2FD9" w:rsidP="0004071F">
      <w:pPr>
        <w:rPr>
          <w:rFonts w:ascii="Arial" w:hAnsi="Arial" w:cs="Arial"/>
          <w:color w:val="000000"/>
          <w:sz w:val="24"/>
          <w:szCs w:val="24"/>
        </w:rPr>
      </w:pPr>
    </w:p>
    <w:p w:rsidR="007D2FD9" w:rsidRPr="0004071F" w:rsidRDefault="007D2FD9" w:rsidP="0004071F">
      <w:pPr>
        <w:rPr>
          <w:rFonts w:ascii="Arial" w:hAnsi="Arial" w:cs="Arial"/>
          <w:bCs/>
          <w:color w:val="000000"/>
          <w:sz w:val="24"/>
          <w:szCs w:val="24"/>
        </w:rPr>
      </w:pPr>
      <w:r w:rsidRPr="007D2FD9">
        <w:rPr>
          <w:rFonts w:ascii="Arial" w:hAnsi="Arial" w:cs="Arial"/>
          <w:bCs/>
          <w:color w:val="000000"/>
          <w:sz w:val="24"/>
          <w:szCs w:val="24"/>
        </w:rPr>
        <w:t>Консультац</w:t>
      </w:r>
      <w:r>
        <w:rPr>
          <w:rFonts w:ascii="Arial" w:hAnsi="Arial" w:cs="Arial"/>
          <w:bCs/>
          <w:color w:val="000000"/>
          <w:sz w:val="24"/>
          <w:szCs w:val="24"/>
        </w:rPr>
        <w:t>ию подготовила учитель-</w:t>
      </w:r>
      <w:r w:rsidRPr="007D2FD9">
        <w:rPr>
          <w:rFonts w:ascii="Arial" w:hAnsi="Arial" w:cs="Arial"/>
          <w:bCs/>
          <w:color w:val="000000"/>
          <w:sz w:val="24"/>
          <w:szCs w:val="24"/>
        </w:rPr>
        <w:t>лого</w:t>
      </w:r>
      <w:r w:rsidR="0004071F">
        <w:rPr>
          <w:rFonts w:ascii="Arial" w:hAnsi="Arial" w:cs="Arial"/>
          <w:bCs/>
          <w:color w:val="000000"/>
          <w:sz w:val="24"/>
          <w:szCs w:val="24"/>
        </w:rPr>
        <w:t>пед Щинова А.А.</w:t>
      </w:r>
    </w:p>
    <w:sectPr w:rsidR="007D2FD9" w:rsidRPr="0004071F" w:rsidSect="00E5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0B6046"/>
    <w:rsid w:val="0004071F"/>
    <w:rsid w:val="00095C85"/>
    <w:rsid w:val="000B6046"/>
    <w:rsid w:val="0016602E"/>
    <w:rsid w:val="00180217"/>
    <w:rsid w:val="0026470B"/>
    <w:rsid w:val="002E5DCC"/>
    <w:rsid w:val="00303669"/>
    <w:rsid w:val="004D0B2F"/>
    <w:rsid w:val="0070255E"/>
    <w:rsid w:val="007B0606"/>
    <w:rsid w:val="007D2FD9"/>
    <w:rsid w:val="008608A9"/>
    <w:rsid w:val="00893A91"/>
    <w:rsid w:val="008C3BCF"/>
    <w:rsid w:val="008E3126"/>
    <w:rsid w:val="008F2FF0"/>
    <w:rsid w:val="009A6BFC"/>
    <w:rsid w:val="009B2371"/>
    <w:rsid w:val="00AB1DBB"/>
    <w:rsid w:val="00AB5DB9"/>
    <w:rsid w:val="00B712A0"/>
    <w:rsid w:val="00BA61B4"/>
    <w:rsid w:val="00CB2FF7"/>
    <w:rsid w:val="00CC3566"/>
    <w:rsid w:val="00CD0E5C"/>
    <w:rsid w:val="00D177C4"/>
    <w:rsid w:val="00D85437"/>
    <w:rsid w:val="00E54DB5"/>
    <w:rsid w:val="00E85CCE"/>
    <w:rsid w:val="00E93E4E"/>
    <w:rsid w:val="00E95F24"/>
    <w:rsid w:val="00F26F4F"/>
    <w:rsid w:val="00F8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046"/>
    <w:rPr>
      <w:color w:val="0000FF"/>
      <w:u w:val="single"/>
    </w:rPr>
  </w:style>
  <w:style w:type="character" w:styleId="a4">
    <w:name w:val="Strong"/>
    <w:basedOn w:val="a0"/>
    <w:uiPriority w:val="22"/>
    <w:qFormat/>
    <w:rsid w:val="000B60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930</Words>
  <Characters>5304</Characters>
  <Application>Microsoft Office Word</Application>
  <DocSecurity>0</DocSecurity>
  <Lines>44</Lines>
  <Paragraphs>12</Paragraphs>
  <ScaleCrop>false</ScaleCrop>
  <Company>Grizli777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Misha</cp:lastModifiedBy>
  <cp:revision>9</cp:revision>
  <dcterms:created xsi:type="dcterms:W3CDTF">2020-03-16T14:17:00Z</dcterms:created>
  <dcterms:modified xsi:type="dcterms:W3CDTF">2022-10-18T14:29:00Z</dcterms:modified>
</cp:coreProperties>
</file>