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4157" w:rsidRDefault="00034157" w:rsidP="00F84AE0">
      <w:pPr>
        <w:pStyle w:val="a6"/>
        <w:rPr>
          <w:b/>
          <w:bCs/>
          <w:sz w:val="28"/>
          <w:szCs w:val="28"/>
        </w:rPr>
      </w:pPr>
    </w:p>
    <w:p w:rsidR="00034157" w:rsidRDefault="00034157" w:rsidP="001F31C6">
      <w:pPr>
        <w:pStyle w:val="a6"/>
        <w:jc w:val="center"/>
        <w:rPr>
          <w:b/>
          <w:bCs/>
          <w:sz w:val="28"/>
          <w:szCs w:val="28"/>
        </w:rPr>
      </w:pPr>
    </w:p>
    <w:p w:rsidR="00034157" w:rsidRDefault="001938FA" w:rsidP="00034157">
      <w:pPr>
        <w:pStyle w:val="a6"/>
      </w:pPr>
      <w:r>
        <w:rPr>
          <w:noProof/>
        </w:rPr>
        <w:pict>
          <v:shapetype id="_x0000_t202" coordsize="21600,21600" o:spt="202" path="m,l,21600r21600,l21600,xe">
            <v:stroke joinstyle="miter"/>
            <v:path gradientshapeok="t" o:connecttype="rect"/>
          </v:shapetype>
          <v:shape id="_x0000_s1030" type="#_x0000_t202" style="position:absolute;margin-left:260.7pt;margin-top:3.9pt;width:222pt;height:131.25pt;z-index:251662336" stroked="f">
            <v:textbox>
              <w:txbxContent>
                <w:p w:rsidR="00034157" w:rsidRPr="001A12E4" w:rsidRDefault="00034157" w:rsidP="00034157">
                  <w:pPr>
                    <w:pStyle w:val="a6"/>
                    <w:rPr>
                      <w:rFonts w:ascii="Times New Roman" w:hAnsi="Times New Roman" w:cs="Times New Roman"/>
                      <w:sz w:val="24"/>
                      <w:szCs w:val="24"/>
                    </w:rPr>
                  </w:pPr>
                  <w:r w:rsidRPr="001A12E4">
                    <w:rPr>
                      <w:rFonts w:ascii="Times New Roman" w:hAnsi="Times New Roman" w:cs="Times New Roman"/>
                      <w:sz w:val="24"/>
                      <w:szCs w:val="24"/>
                    </w:rPr>
                    <w:t>УТВЕРЖДЕНО</w:t>
                  </w:r>
                </w:p>
                <w:p w:rsidR="00034157" w:rsidRPr="001A12E4" w:rsidRDefault="00034157" w:rsidP="00034157">
                  <w:pPr>
                    <w:pStyle w:val="a6"/>
                    <w:rPr>
                      <w:rFonts w:ascii="Times New Roman" w:hAnsi="Times New Roman" w:cs="Times New Roman"/>
                      <w:sz w:val="24"/>
                      <w:szCs w:val="24"/>
                    </w:rPr>
                  </w:pPr>
                  <w:r>
                    <w:rPr>
                      <w:rFonts w:ascii="Times New Roman" w:hAnsi="Times New Roman" w:cs="Times New Roman"/>
                      <w:sz w:val="24"/>
                      <w:szCs w:val="24"/>
                    </w:rPr>
                    <w:t xml:space="preserve"> П</w:t>
                  </w:r>
                  <w:r w:rsidRPr="001A12E4">
                    <w:rPr>
                      <w:rFonts w:ascii="Times New Roman" w:hAnsi="Times New Roman" w:cs="Times New Roman"/>
                      <w:sz w:val="24"/>
                      <w:szCs w:val="24"/>
                    </w:rPr>
                    <w:t>риказом заведующей</w:t>
                  </w:r>
                </w:p>
                <w:p w:rsidR="00034157" w:rsidRPr="001A12E4" w:rsidRDefault="00034157" w:rsidP="00034157">
                  <w:pPr>
                    <w:pStyle w:val="a6"/>
                    <w:rPr>
                      <w:rFonts w:ascii="Times New Roman" w:hAnsi="Times New Roman" w:cs="Times New Roman"/>
                      <w:sz w:val="24"/>
                      <w:szCs w:val="24"/>
                    </w:rPr>
                  </w:pPr>
                  <w:r>
                    <w:rPr>
                      <w:rFonts w:ascii="Times New Roman" w:hAnsi="Times New Roman" w:cs="Times New Roman"/>
                      <w:sz w:val="24"/>
                      <w:szCs w:val="24"/>
                    </w:rPr>
                    <w:t xml:space="preserve"> М</w:t>
                  </w:r>
                  <w:r w:rsidRPr="001A12E4">
                    <w:rPr>
                      <w:rFonts w:ascii="Times New Roman" w:hAnsi="Times New Roman" w:cs="Times New Roman"/>
                      <w:sz w:val="24"/>
                      <w:szCs w:val="24"/>
                    </w:rPr>
                    <w:t xml:space="preserve">униципального автономного дошкольного образовательного учреждения детский сад </w:t>
                  </w:r>
                  <w:r>
                    <w:rPr>
                      <w:rFonts w:ascii="Times New Roman" w:hAnsi="Times New Roman" w:cs="Times New Roman"/>
                      <w:sz w:val="24"/>
                      <w:szCs w:val="24"/>
                    </w:rPr>
                    <w:t xml:space="preserve">№ 2 «Колобок» </w:t>
                  </w:r>
                  <w:r w:rsidRPr="001A12E4">
                    <w:rPr>
                      <w:rFonts w:ascii="Times New Roman" w:hAnsi="Times New Roman" w:cs="Times New Roman"/>
                      <w:sz w:val="24"/>
                      <w:szCs w:val="24"/>
                    </w:rPr>
                    <w:t xml:space="preserve"> </w:t>
                  </w:r>
                  <w:r>
                    <w:rPr>
                      <w:rFonts w:ascii="Times New Roman" w:hAnsi="Times New Roman" w:cs="Times New Roman"/>
                      <w:sz w:val="24"/>
                      <w:szCs w:val="24"/>
                    </w:rPr>
                    <w:t>п</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елым</w:t>
                  </w:r>
                </w:p>
                <w:p w:rsidR="00034157" w:rsidRPr="001A12E4" w:rsidRDefault="00034157" w:rsidP="00034157">
                  <w:pPr>
                    <w:pStyle w:val="a6"/>
                    <w:rPr>
                      <w:rFonts w:ascii="Times New Roman" w:hAnsi="Times New Roman" w:cs="Times New Roman"/>
                      <w:sz w:val="24"/>
                      <w:szCs w:val="24"/>
                    </w:rPr>
                  </w:pPr>
                  <w:r w:rsidRPr="001A12E4">
                    <w:rPr>
                      <w:rFonts w:ascii="Times New Roman" w:hAnsi="Times New Roman" w:cs="Times New Roman"/>
                      <w:sz w:val="24"/>
                      <w:szCs w:val="24"/>
                    </w:rPr>
                    <w:t xml:space="preserve"> </w:t>
                  </w:r>
                  <w:r>
                    <w:rPr>
                      <w:rFonts w:ascii="Times New Roman" w:hAnsi="Times New Roman" w:cs="Times New Roman"/>
                      <w:sz w:val="24"/>
                      <w:szCs w:val="24"/>
                    </w:rPr>
                    <w:t xml:space="preserve">от </w:t>
                  </w:r>
                  <w:r w:rsidRPr="001A12E4">
                    <w:rPr>
                      <w:rFonts w:ascii="Times New Roman" w:hAnsi="Times New Roman" w:cs="Times New Roman"/>
                      <w:sz w:val="24"/>
                      <w:szCs w:val="24"/>
                    </w:rPr>
                    <w:t>«16» февраля 201</w:t>
                  </w:r>
                  <w:r>
                    <w:rPr>
                      <w:rFonts w:ascii="Times New Roman" w:hAnsi="Times New Roman" w:cs="Times New Roman"/>
                      <w:sz w:val="24"/>
                      <w:szCs w:val="24"/>
                    </w:rPr>
                    <w:t xml:space="preserve">4 г. № </w:t>
                  </w:r>
                </w:p>
                <w:p w:rsidR="00034157" w:rsidRDefault="00034157" w:rsidP="00034157"/>
              </w:txbxContent>
            </v:textbox>
          </v:shape>
        </w:pict>
      </w:r>
      <w:r>
        <w:rPr>
          <w:noProof/>
        </w:rPr>
        <w:pict>
          <v:shape id="_x0000_s1029" type="#_x0000_t202" style="position:absolute;margin-left:1.2pt;margin-top:3.9pt;width:232.35pt;height:136.5pt;z-index:251661312" stroked="f">
            <v:textbox>
              <w:txbxContent>
                <w:p w:rsidR="00034157" w:rsidRPr="001A12E4" w:rsidRDefault="00034157" w:rsidP="00034157">
                  <w:pPr>
                    <w:pStyle w:val="a6"/>
                    <w:rPr>
                      <w:rFonts w:ascii="Times New Roman" w:hAnsi="Times New Roman" w:cs="Times New Roman"/>
                      <w:sz w:val="24"/>
                      <w:szCs w:val="24"/>
                    </w:rPr>
                  </w:pPr>
                  <w:r w:rsidRPr="001A12E4">
                    <w:rPr>
                      <w:rFonts w:ascii="Times New Roman" w:hAnsi="Times New Roman" w:cs="Times New Roman"/>
                      <w:sz w:val="24"/>
                      <w:szCs w:val="24"/>
                    </w:rPr>
                    <w:t>СОГЛАСОВАНО</w:t>
                  </w:r>
                </w:p>
                <w:p w:rsidR="00034157" w:rsidRPr="001A12E4" w:rsidRDefault="00034157" w:rsidP="00034157">
                  <w:pPr>
                    <w:pStyle w:val="a6"/>
                    <w:rPr>
                      <w:rFonts w:ascii="Times New Roman" w:hAnsi="Times New Roman" w:cs="Times New Roman"/>
                      <w:sz w:val="24"/>
                      <w:szCs w:val="24"/>
                    </w:rPr>
                  </w:pPr>
                  <w:r w:rsidRPr="001A12E4">
                    <w:rPr>
                      <w:rFonts w:ascii="Times New Roman" w:hAnsi="Times New Roman" w:cs="Times New Roman"/>
                      <w:sz w:val="24"/>
                      <w:szCs w:val="24"/>
                    </w:rPr>
                    <w:t xml:space="preserve"> Наблюдательным советом</w:t>
                  </w:r>
                </w:p>
                <w:p w:rsidR="00034157" w:rsidRPr="001A12E4" w:rsidRDefault="00034157" w:rsidP="00034157">
                  <w:pPr>
                    <w:pStyle w:val="a6"/>
                    <w:rPr>
                      <w:rFonts w:ascii="Times New Roman" w:hAnsi="Times New Roman" w:cs="Times New Roman"/>
                      <w:sz w:val="24"/>
                      <w:szCs w:val="24"/>
                    </w:rPr>
                  </w:pPr>
                  <w:r>
                    <w:rPr>
                      <w:rFonts w:ascii="Times New Roman" w:hAnsi="Times New Roman" w:cs="Times New Roman"/>
                      <w:sz w:val="24"/>
                      <w:szCs w:val="24"/>
                    </w:rPr>
                    <w:t xml:space="preserve"> М</w:t>
                  </w:r>
                  <w:r w:rsidRPr="001A12E4">
                    <w:rPr>
                      <w:rFonts w:ascii="Times New Roman" w:hAnsi="Times New Roman" w:cs="Times New Roman"/>
                      <w:sz w:val="24"/>
                      <w:szCs w:val="24"/>
                    </w:rPr>
                    <w:t>униципального автономного дошкольного образовател</w:t>
                  </w:r>
                  <w:r>
                    <w:rPr>
                      <w:rFonts w:ascii="Times New Roman" w:hAnsi="Times New Roman" w:cs="Times New Roman"/>
                      <w:sz w:val="24"/>
                      <w:szCs w:val="24"/>
                    </w:rPr>
                    <w:t xml:space="preserve">ьного учреждения детский сад № 2 «Колобок» </w:t>
                  </w:r>
                  <w:r w:rsidRPr="001A12E4">
                    <w:rPr>
                      <w:rFonts w:ascii="Times New Roman" w:hAnsi="Times New Roman" w:cs="Times New Roman"/>
                      <w:sz w:val="24"/>
                      <w:szCs w:val="24"/>
                    </w:rPr>
                    <w:t xml:space="preserve"> </w:t>
                  </w:r>
                  <w:r>
                    <w:rPr>
                      <w:rFonts w:ascii="Times New Roman" w:hAnsi="Times New Roman" w:cs="Times New Roman"/>
                      <w:sz w:val="24"/>
                      <w:szCs w:val="24"/>
                    </w:rPr>
                    <w:t>п</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елым</w:t>
                  </w:r>
                </w:p>
                <w:p w:rsidR="00034157" w:rsidRPr="001A12E4" w:rsidRDefault="00034157" w:rsidP="00034157">
                  <w:pPr>
                    <w:pStyle w:val="a6"/>
                    <w:rPr>
                      <w:rFonts w:ascii="Times New Roman" w:hAnsi="Times New Roman" w:cs="Times New Roman"/>
                      <w:sz w:val="24"/>
                      <w:szCs w:val="24"/>
                    </w:rPr>
                  </w:pPr>
                  <w:r w:rsidRPr="001A12E4">
                    <w:rPr>
                      <w:rFonts w:ascii="Times New Roman" w:hAnsi="Times New Roman" w:cs="Times New Roman"/>
                      <w:sz w:val="24"/>
                      <w:szCs w:val="24"/>
                    </w:rPr>
                    <w:t xml:space="preserve"> Проток</w:t>
                  </w:r>
                  <w:r>
                    <w:rPr>
                      <w:rFonts w:ascii="Times New Roman" w:hAnsi="Times New Roman" w:cs="Times New Roman"/>
                      <w:sz w:val="24"/>
                      <w:szCs w:val="24"/>
                    </w:rPr>
                    <w:t xml:space="preserve">ол от « 16 » февраля 2014 г. № 2 </w:t>
                  </w:r>
                </w:p>
                <w:p w:rsidR="00034157" w:rsidRDefault="00034157" w:rsidP="00034157"/>
              </w:txbxContent>
            </v:textbox>
          </v:shape>
        </w:pict>
      </w:r>
    </w:p>
    <w:p w:rsidR="00034157" w:rsidRDefault="00034157" w:rsidP="00034157">
      <w:pPr>
        <w:pStyle w:val="a6"/>
      </w:pPr>
    </w:p>
    <w:p w:rsidR="00034157" w:rsidRDefault="00034157" w:rsidP="00034157">
      <w:pPr>
        <w:pStyle w:val="a6"/>
      </w:pPr>
    </w:p>
    <w:p w:rsidR="00034157" w:rsidRDefault="00034157" w:rsidP="00034157">
      <w:pPr>
        <w:pStyle w:val="a6"/>
      </w:pPr>
    </w:p>
    <w:p w:rsidR="00034157" w:rsidRDefault="00034157" w:rsidP="00034157">
      <w:pPr>
        <w:pStyle w:val="a6"/>
      </w:pPr>
    </w:p>
    <w:p w:rsidR="00034157" w:rsidRDefault="00034157" w:rsidP="00034157">
      <w:pPr>
        <w:pStyle w:val="a6"/>
      </w:pPr>
    </w:p>
    <w:p w:rsidR="00034157" w:rsidRDefault="00034157" w:rsidP="00034157">
      <w:pPr>
        <w:pStyle w:val="a6"/>
      </w:pPr>
    </w:p>
    <w:p w:rsidR="00034157" w:rsidRDefault="00034157" w:rsidP="00034157">
      <w:pPr>
        <w:pStyle w:val="a6"/>
      </w:pPr>
    </w:p>
    <w:p w:rsidR="00034157" w:rsidRDefault="00034157" w:rsidP="00034157">
      <w:pPr>
        <w:pStyle w:val="a6"/>
      </w:pPr>
    </w:p>
    <w:p w:rsidR="00034157" w:rsidRDefault="00034157" w:rsidP="00034157">
      <w:pPr>
        <w:pStyle w:val="a6"/>
      </w:pPr>
    </w:p>
    <w:p w:rsidR="00034157" w:rsidRPr="001A12E4" w:rsidRDefault="00034157" w:rsidP="00034157">
      <w:pPr>
        <w:pStyle w:val="a6"/>
        <w:rPr>
          <w:rFonts w:ascii="Times New Roman" w:hAnsi="Times New Roman" w:cs="Times New Roman"/>
          <w:sz w:val="24"/>
          <w:szCs w:val="24"/>
        </w:rPr>
      </w:pPr>
    </w:p>
    <w:p w:rsidR="00034157" w:rsidRPr="00034157" w:rsidRDefault="00034157" w:rsidP="00034157">
      <w:pPr>
        <w:pStyle w:val="a6"/>
        <w:jc w:val="center"/>
        <w:rPr>
          <w:rFonts w:ascii="Times New Roman" w:hAnsi="Times New Roman" w:cs="Times New Roman"/>
          <w:b/>
          <w:sz w:val="24"/>
          <w:szCs w:val="24"/>
        </w:rPr>
      </w:pPr>
      <w:r w:rsidRPr="00034157">
        <w:rPr>
          <w:rFonts w:ascii="Times New Roman" w:hAnsi="Times New Roman" w:cs="Times New Roman"/>
          <w:b/>
          <w:sz w:val="24"/>
          <w:szCs w:val="24"/>
        </w:rPr>
        <w:t>ПОЛОЖЕНИЕ</w:t>
      </w:r>
    </w:p>
    <w:p w:rsidR="00034157" w:rsidRPr="00034157" w:rsidRDefault="00034157" w:rsidP="00034157">
      <w:pPr>
        <w:pStyle w:val="a6"/>
        <w:jc w:val="center"/>
        <w:rPr>
          <w:rFonts w:ascii="Times New Roman" w:hAnsi="Times New Roman" w:cs="Times New Roman"/>
          <w:b/>
          <w:sz w:val="24"/>
          <w:szCs w:val="24"/>
        </w:rPr>
      </w:pPr>
      <w:r w:rsidRPr="00034157">
        <w:rPr>
          <w:rFonts w:ascii="Times New Roman" w:hAnsi="Times New Roman" w:cs="Times New Roman"/>
          <w:b/>
          <w:sz w:val="24"/>
          <w:szCs w:val="24"/>
        </w:rPr>
        <w:t>о закупках товаров, работ и услуг для нужд</w:t>
      </w:r>
    </w:p>
    <w:p w:rsidR="00034157" w:rsidRPr="00034157" w:rsidRDefault="00034157" w:rsidP="00034157">
      <w:pPr>
        <w:pStyle w:val="a6"/>
        <w:jc w:val="center"/>
        <w:rPr>
          <w:rFonts w:ascii="Times New Roman" w:hAnsi="Times New Roman" w:cs="Times New Roman"/>
          <w:b/>
          <w:sz w:val="24"/>
          <w:szCs w:val="24"/>
        </w:rPr>
      </w:pPr>
      <w:r w:rsidRPr="00034157">
        <w:rPr>
          <w:rFonts w:ascii="Times New Roman" w:hAnsi="Times New Roman" w:cs="Times New Roman"/>
          <w:b/>
          <w:sz w:val="24"/>
          <w:szCs w:val="24"/>
        </w:rPr>
        <w:t xml:space="preserve">Муниципального автономного дошкольного образовательного учреждения </w:t>
      </w:r>
    </w:p>
    <w:p w:rsidR="00034157" w:rsidRPr="00034157" w:rsidRDefault="00034157" w:rsidP="00034157">
      <w:pPr>
        <w:pStyle w:val="a6"/>
        <w:jc w:val="center"/>
        <w:rPr>
          <w:rFonts w:ascii="Times New Roman" w:hAnsi="Times New Roman" w:cs="Times New Roman"/>
          <w:b/>
          <w:sz w:val="24"/>
          <w:szCs w:val="24"/>
        </w:rPr>
      </w:pPr>
      <w:r w:rsidRPr="00034157">
        <w:rPr>
          <w:rFonts w:ascii="Times New Roman" w:hAnsi="Times New Roman" w:cs="Times New Roman"/>
          <w:b/>
          <w:sz w:val="24"/>
          <w:szCs w:val="24"/>
        </w:rPr>
        <w:t xml:space="preserve">детский сад № 2 «Колобок» п. Пелым </w:t>
      </w:r>
    </w:p>
    <w:p w:rsidR="00034157" w:rsidRPr="001A12E4" w:rsidRDefault="00034157" w:rsidP="00034157">
      <w:pPr>
        <w:pStyle w:val="a6"/>
        <w:rPr>
          <w:rFonts w:ascii="Times New Roman" w:hAnsi="Times New Roman" w:cs="Times New Roman"/>
          <w:sz w:val="24"/>
          <w:szCs w:val="24"/>
        </w:rPr>
      </w:pPr>
    </w:p>
    <w:p w:rsidR="00FC39A7" w:rsidRPr="001A12E4" w:rsidRDefault="00FC39A7" w:rsidP="001F31C6">
      <w:pPr>
        <w:pStyle w:val="a6"/>
        <w:rPr>
          <w:rFonts w:ascii="Times New Roman" w:hAnsi="Times New Roman" w:cs="Times New Roman"/>
          <w:b/>
          <w:bCs/>
          <w:iCs/>
          <w:sz w:val="24"/>
          <w:szCs w:val="24"/>
        </w:rPr>
      </w:pPr>
      <w:r w:rsidRPr="001A12E4">
        <w:rPr>
          <w:rFonts w:ascii="Times New Roman" w:hAnsi="Times New Roman" w:cs="Times New Roman"/>
          <w:b/>
          <w:bCs/>
          <w:iCs/>
          <w:sz w:val="24"/>
          <w:szCs w:val="24"/>
        </w:rPr>
        <w:t>1. Термины и определения</w:t>
      </w:r>
      <w:r w:rsidR="00E44119">
        <w:rPr>
          <w:rFonts w:ascii="Times New Roman" w:hAnsi="Times New Roman" w:cs="Times New Roman"/>
          <w:b/>
          <w:bCs/>
          <w:iCs/>
          <w:sz w:val="24"/>
          <w:szCs w:val="24"/>
        </w:rPr>
        <w:t>.</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b/>
          <w:bCs/>
          <w:iCs/>
          <w:sz w:val="24"/>
          <w:szCs w:val="24"/>
        </w:rPr>
        <w:t xml:space="preserve">Заказчик </w:t>
      </w:r>
      <w:r w:rsidRPr="001A12E4">
        <w:rPr>
          <w:rFonts w:ascii="Times New Roman" w:hAnsi="Times New Roman" w:cs="Times New Roman"/>
          <w:sz w:val="24"/>
          <w:szCs w:val="24"/>
        </w:rPr>
        <w:t>– юридическое лицо, осуществляющее деятельность на территории РФ.</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b/>
          <w:sz w:val="24"/>
          <w:szCs w:val="24"/>
        </w:rPr>
        <w:t>Специализированная организация</w:t>
      </w:r>
      <w:r w:rsidRPr="001A12E4">
        <w:rPr>
          <w:rFonts w:ascii="Times New Roman" w:hAnsi="Times New Roman" w:cs="Times New Roman"/>
          <w:sz w:val="24"/>
          <w:szCs w:val="24"/>
        </w:rPr>
        <w:t xml:space="preserve"> – юридическое лицо, выполняющее функции заказчика в соответствии с полномочиями, переданными ему по договору заказчиком.</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b/>
          <w:bCs/>
          <w:sz w:val="24"/>
          <w:szCs w:val="24"/>
        </w:rPr>
        <w:t xml:space="preserve">Закупка (процедура закупки) </w:t>
      </w:r>
      <w:r w:rsidRPr="001A12E4">
        <w:rPr>
          <w:rFonts w:ascii="Times New Roman" w:hAnsi="Times New Roman" w:cs="Times New Roman"/>
          <w:sz w:val="24"/>
          <w:szCs w:val="24"/>
        </w:rPr>
        <w:t>– процесс определения поставщика, с целью заключения с ним договора для удовлетворения потребностей заказчика в товарах, работах, услугах с необходимыми показателями цены, качества и надежности.</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b/>
          <w:sz w:val="24"/>
          <w:szCs w:val="24"/>
        </w:rPr>
        <w:t xml:space="preserve">Организатор процедуры закупки (организатор торгов, организатор конкурса, организатор аукциона) </w:t>
      </w:r>
      <w:r w:rsidRPr="001A12E4">
        <w:rPr>
          <w:rFonts w:ascii="Times New Roman" w:hAnsi="Times New Roman" w:cs="Times New Roman"/>
          <w:sz w:val="24"/>
          <w:szCs w:val="24"/>
        </w:rPr>
        <w:t>– заказчик или специализированная организация, осуществляющая проведение закупки.</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b/>
          <w:sz w:val="24"/>
          <w:szCs w:val="24"/>
        </w:rPr>
        <w:t xml:space="preserve">Поставщик (участник процедуры закупки, участник аукциона, участник конкурса) </w:t>
      </w:r>
      <w:r w:rsidRPr="001A12E4">
        <w:rPr>
          <w:rFonts w:ascii="Times New Roman" w:hAnsi="Times New Roman" w:cs="Times New Roman"/>
          <w:sz w:val="24"/>
          <w:szCs w:val="24"/>
        </w:rPr>
        <w:t>– юридическое или физическое лицо, участвующее в процедуре закупки.</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b/>
          <w:bCs/>
          <w:sz w:val="24"/>
          <w:szCs w:val="24"/>
        </w:rPr>
        <w:t>Закупочная комиссия (аукционная комиссия, конкурсная комиссия)</w:t>
      </w:r>
      <w:r w:rsidRPr="001A12E4">
        <w:rPr>
          <w:rFonts w:ascii="Times New Roman" w:hAnsi="Times New Roman" w:cs="Times New Roman"/>
          <w:sz w:val="24"/>
          <w:szCs w:val="24"/>
        </w:rPr>
        <w:t xml:space="preserve"> - коллегиальный орган, создаваемый заказчиком подведения закупочных процедур.</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b/>
          <w:bCs/>
          <w:sz w:val="24"/>
          <w:szCs w:val="24"/>
        </w:rPr>
        <w:t xml:space="preserve">Закупочная документация </w:t>
      </w:r>
      <w:r w:rsidRPr="001A12E4">
        <w:rPr>
          <w:rFonts w:ascii="Times New Roman" w:hAnsi="Times New Roman" w:cs="Times New Roman"/>
          <w:sz w:val="24"/>
          <w:szCs w:val="24"/>
        </w:rPr>
        <w:t xml:space="preserve">– комплект документов, утверждаемый заказчиком и содержащий информацию о предмете закупки, порядке и условиях участия в процедуре закупки, правилах оформления и подачи заявок поставщиками, критериях выбора победителя, об условиях договора, заключаемого по результатам процедуры закупки. </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b/>
          <w:sz w:val="24"/>
          <w:szCs w:val="24"/>
        </w:rPr>
        <w:t>Продукция</w:t>
      </w:r>
      <w:r w:rsidRPr="001A12E4">
        <w:rPr>
          <w:rFonts w:ascii="Times New Roman" w:hAnsi="Times New Roman" w:cs="Times New Roman"/>
          <w:sz w:val="24"/>
          <w:szCs w:val="24"/>
        </w:rPr>
        <w:t xml:space="preserve"> - товары, работы, услуги (в том числе аренда).</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b/>
          <w:sz w:val="24"/>
          <w:szCs w:val="24"/>
        </w:rPr>
        <w:t xml:space="preserve">Способ закупки </w:t>
      </w:r>
      <w:r w:rsidRPr="001A12E4">
        <w:rPr>
          <w:rFonts w:ascii="Times New Roman" w:hAnsi="Times New Roman" w:cs="Times New Roman"/>
          <w:sz w:val="24"/>
          <w:szCs w:val="24"/>
        </w:rPr>
        <w:t xml:space="preserve">– процедура, в результате проведения которой организатор процедуры закупки производит выбор поставщика, в соответствии с порядком, определенным в настоящем Положении и в закупочной документации. </w:t>
      </w:r>
    </w:p>
    <w:p w:rsidR="00FC39A7" w:rsidRPr="001A12E4" w:rsidRDefault="00FC39A7" w:rsidP="001F31C6">
      <w:pPr>
        <w:pStyle w:val="a6"/>
        <w:rPr>
          <w:rFonts w:ascii="Times New Roman" w:hAnsi="Times New Roman" w:cs="Times New Roman"/>
          <w:bCs/>
          <w:sz w:val="24"/>
          <w:szCs w:val="24"/>
        </w:rPr>
      </w:pPr>
      <w:r w:rsidRPr="001A12E4">
        <w:rPr>
          <w:rFonts w:ascii="Times New Roman" w:hAnsi="Times New Roman" w:cs="Times New Roman"/>
          <w:b/>
          <w:bCs/>
          <w:sz w:val="24"/>
          <w:szCs w:val="24"/>
        </w:rPr>
        <w:t xml:space="preserve">Аукцион – </w:t>
      </w:r>
      <w:r w:rsidRPr="001A12E4">
        <w:rPr>
          <w:rFonts w:ascii="Times New Roman" w:hAnsi="Times New Roman" w:cs="Times New Roman"/>
          <w:bCs/>
          <w:sz w:val="24"/>
          <w:szCs w:val="24"/>
        </w:rPr>
        <w:t>способ</w:t>
      </w:r>
      <w:r w:rsidRPr="001A12E4">
        <w:rPr>
          <w:rFonts w:ascii="Times New Roman" w:hAnsi="Times New Roman" w:cs="Times New Roman"/>
          <w:b/>
          <w:bCs/>
          <w:sz w:val="24"/>
          <w:szCs w:val="24"/>
        </w:rPr>
        <w:t xml:space="preserve"> </w:t>
      </w:r>
      <w:r w:rsidRPr="001A12E4">
        <w:rPr>
          <w:rFonts w:ascii="Times New Roman" w:hAnsi="Times New Roman" w:cs="Times New Roman"/>
          <w:bCs/>
          <w:sz w:val="24"/>
          <w:szCs w:val="24"/>
        </w:rPr>
        <w:t xml:space="preserve">закупки, в ходе которого участники </w:t>
      </w:r>
      <w:proofErr w:type="gramStart"/>
      <w:r w:rsidRPr="001A12E4">
        <w:rPr>
          <w:rFonts w:ascii="Times New Roman" w:hAnsi="Times New Roman" w:cs="Times New Roman"/>
          <w:bCs/>
          <w:sz w:val="24"/>
          <w:szCs w:val="24"/>
        </w:rPr>
        <w:t>открыто</w:t>
      </w:r>
      <w:proofErr w:type="gramEnd"/>
      <w:r w:rsidRPr="001A12E4">
        <w:rPr>
          <w:rFonts w:ascii="Times New Roman" w:hAnsi="Times New Roman" w:cs="Times New Roman"/>
          <w:bCs/>
          <w:sz w:val="24"/>
          <w:szCs w:val="24"/>
        </w:rPr>
        <w:t xml:space="preserve"> делают ценовые предложения, и победителем которого определяется поставщик, предложивший наилучшее ценовое предложение.</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b/>
          <w:bCs/>
          <w:sz w:val="24"/>
          <w:szCs w:val="24"/>
        </w:rPr>
        <w:t>Конкурс</w:t>
      </w:r>
      <w:r w:rsidRPr="001A12E4">
        <w:rPr>
          <w:rFonts w:ascii="Times New Roman" w:hAnsi="Times New Roman" w:cs="Times New Roman"/>
          <w:b/>
          <w:sz w:val="24"/>
          <w:szCs w:val="24"/>
        </w:rPr>
        <w:t xml:space="preserve"> </w:t>
      </w:r>
      <w:r w:rsidRPr="001A12E4">
        <w:rPr>
          <w:rFonts w:ascii="Times New Roman" w:hAnsi="Times New Roman" w:cs="Times New Roman"/>
          <w:sz w:val="24"/>
          <w:szCs w:val="24"/>
        </w:rPr>
        <w:t>– способ закупки, победителем которого определяется поставщик, предложивший лучшие условия выполнения договора.</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b/>
          <w:bCs/>
          <w:sz w:val="24"/>
          <w:szCs w:val="24"/>
        </w:rPr>
        <w:t>Запрос ценовых котировок</w:t>
      </w:r>
      <w:r w:rsidRPr="001A12E4">
        <w:rPr>
          <w:rFonts w:ascii="Times New Roman" w:hAnsi="Times New Roman" w:cs="Times New Roman"/>
          <w:b/>
          <w:sz w:val="24"/>
          <w:szCs w:val="24"/>
        </w:rPr>
        <w:t xml:space="preserve"> </w:t>
      </w:r>
      <w:r w:rsidRPr="001A12E4">
        <w:rPr>
          <w:rFonts w:ascii="Times New Roman" w:hAnsi="Times New Roman" w:cs="Times New Roman"/>
          <w:sz w:val="24"/>
          <w:szCs w:val="24"/>
        </w:rPr>
        <w:t>– способ закупки, победителем которой определяется поставщик, предложивший наименьшую стоимость выполнения договора.</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b/>
          <w:sz w:val="24"/>
          <w:szCs w:val="24"/>
        </w:rPr>
        <w:t xml:space="preserve">Закупка у единственного поставщика </w:t>
      </w:r>
      <w:r w:rsidRPr="001A12E4">
        <w:rPr>
          <w:rFonts w:ascii="Times New Roman" w:hAnsi="Times New Roman" w:cs="Times New Roman"/>
          <w:sz w:val="24"/>
          <w:szCs w:val="24"/>
        </w:rPr>
        <w:t>– способ закупки, при которой договор с поставщиком заключается без проведения конкурентных процедур.</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b/>
          <w:sz w:val="24"/>
          <w:szCs w:val="24"/>
        </w:rPr>
        <w:t>Победитель процедуры закупки</w:t>
      </w:r>
      <w:r w:rsidRPr="001A12E4">
        <w:rPr>
          <w:rFonts w:ascii="Times New Roman" w:hAnsi="Times New Roman" w:cs="Times New Roman"/>
          <w:sz w:val="24"/>
          <w:szCs w:val="24"/>
        </w:rPr>
        <w:t xml:space="preserve"> – поставщик, который сделал лучшее предложение в соответствии с условиями закупочной документации.</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b/>
          <w:bCs/>
          <w:sz w:val="24"/>
          <w:szCs w:val="24"/>
        </w:rPr>
        <w:t xml:space="preserve">Процедура закупки в электронной форме (торги) – </w:t>
      </w:r>
      <w:r w:rsidRPr="001A12E4">
        <w:rPr>
          <w:rFonts w:ascii="Times New Roman" w:hAnsi="Times New Roman" w:cs="Times New Roman"/>
          <w:bCs/>
          <w:sz w:val="24"/>
          <w:szCs w:val="24"/>
        </w:rPr>
        <w:t xml:space="preserve">процедура закупки, </w:t>
      </w:r>
      <w:r w:rsidRPr="001A12E4">
        <w:rPr>
          <w:rFonts w:ascii="Times New Roman" w:hAnsi="Times New Roman" w:cs="Times New Roman"/>
          <w:sz w:val="24"/>
          <w:szCs w:val="24"/>
        </w:rPr>
        <w:t>осуществляемая на электронной торговой площадке.</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b/>
          <w:sz w:val="24"/>
          <w:szCs w:val="24"/>
        </w:rPr>
        <w:t>Электронная торговая площадка</w:t>
      </w:r>
      <w:r w:rsidRPr="001A12E4">
        <w:rPr>
          <w:rFonts w:ascii="Times New Roman" w:hAnsi="Times New Roman" w:cs="Times New Roman"/>
          <w:sz w:val="24"/>
          <w:szCs w:val="24"/>
        </w:rPr>
        <w:t xml:space="preserve"> - программно-аппаратный комплекс, предназначенный для проведения процедур закупки в электронной форме, в режиме реального времени на сайте в информационно-телекоммуникационной сети Интернет.</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b/>
          <w:sz w:val="24"/>
          <w:szCs w:val="24"/>
        </w:rPr>
        <w:lastRenderedPageBreak/>
        <w:t>Оператор электронной торговой площадки</w:t>
      </w:r>
      <w:r w:rsidRPr="001A12E4">
        <w:rPr>
          <w:rFonts w:ascii="Times New Roman" w:hAnsi="Times New Roman" w:cs="Times New Roman"/>
          <w:sz w:val="24"/>
          <w:szCs w:val="24"/>
        </w:rPr>
        <w:t xml:space="preserve"> - юридическое лицо, владеющее автоматизированной электронной торговой площадкой, необходимыми для ее функционирования программно-аппаратными средствами и обеспечивающее проведение процедур закупки в электронной форме</w:t>
      </w:r>
    </w:p>
    <w:p w:rsidR="00FC39A7" w:rsidRPr="001A12E4" w:rsidRDefault="00FC39A7" w:rsidP="001F31C6">
      <w:pPr>
        <w:pStyle w:val="a6"/>
        <w:rPr>
          <w:rFonts w:ascii="Times New Roman" w:hAnsi="Times New Roman" w:cs="Times New Roman"/>
          <w:bCs/>
          <w:sz w:val="24"/>
          <w:szCs w:val="24"/>
        </w:rPr>
      </w:pPr>
      <w:r w:rsidRPr="001A12E4">
        <w:rPr>
          <w:rFonts w:ascii="Times New Roman" w:hAnsi="Times New Roman" w:cs="Times New Roman"/>
          <w:b/>
          <w:bCs/>
          <w:sz w:val="24"/>
          <w:szCs w:val="24"/>
        </w:rPr>
        <w:t>Электронный документ</w:t>
      </w:r>
      <w:r w:rsidRPr="001A12E4">
        <w:rPr>
          <w:rFonts w:ascii="Times New Roman" w:hAnsi="Times New Roman" w:cs="Times New Roman"/>
          <w:sz w:val="24"/>
          <w:szCs w:val="24"/>
        </w:rPr>
        <w:t xml:space="preserve"> – информация в электронной форме, подписанная </w:t>
      </w:r>
      <w:r w:rsidRPr="001A12E4">
        <w:rPr>
          <w:rFonts w:ascii="Times New Roman" w:hAnsi="Times New Roman" w:cs="Times New Roman"/>
          <w:bCs/>
          <w:sz w:val="24"/>
          <w:szCs w:val="24"/>
        </w:rPr>
        <w:t>электронной подписью.</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b/>
          <w:sz w:val="24"/>
          <w:szCs w:val="24"/>
        </w:rPr>
        <w:t>Официальный сайт о размещении заказов</w:t>
      </w:r>
      <w:r w:rsidRPr="001A12E4">
        <w:rPr>
          <w:rFonts w:ascii="Times New Roman" w:hAnsi="Times New Roman" w:cs="Times New Roman"/>
          <w:sz w:val="24"/>
          <w:szCs w:val="24"/>
        </w:rPr>
        <w:t xml:space="preserve"> </w:t>
      </w:r>
      <w:r w:rsidRPr="001A12E4">
        <w:rPr>
          <w:rFonts w:ascii="Times New Roman" w:hAnsi="Times New Roman" w:cs="Times New Roman"/>
          <w:b/>
          <w:sz w:val="24"/>
          <w:szCs w:val="24"/>
        </w:rPr>
        <w:t>(официальный сайт)</w:t>
      </w:r>
      <w:r w:rsidRPr="001A12E4">
        <w:rPr>
          <w:rFonts w:ascii="Times New Roman" w:hAnsi="Times New Roman" w:cs="Times New Roman"/>
          <w:sz w:val="24"/>
          <w:szCs w:val="24"/>
        </w:rPr>
        <w:t xml:space="preserve"> – сайт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t>
      </w:r>
      <w:r w:rsidRPr="001A12E4">
        <w:rPr>
          <w:rFonts w:ascii="Times New Roman" w:hAnsi="Times New Roman" w:cs="Times New Roman"/>
          <w:sz w:val="24"/>
          <w:szCs w:val="24"/>
          <w:lang w:val="en-US"/>
        </w:rPr>
        <w:t>www</w:t>
      </w:r>
      <w:r w:rsidRPr="001A12E4">
        <w:rPr>
          <w:rFonts w:ascii="Times New Roman" w:hAnsi="Times New Roman" w:cs="Times New Roman"/>
          <w:sz w:val="24"/>
          <w:szCs w:val="24"/>
        </w:rPr>
        <w:t>.</w:t>
      </w:r>
      <w:proofErr w:type="spellStart"/>
      <w:r w:rsidRPr="001A12E4">
        <w:rPr>
          <w:rFonts w:ascii="Times New Roman" w:hAnsi="Times New Roman" w:cs="Times New Roman"/>
          <w:sz w:val="24"/>
          <w:szCs w:val="24"/>
          <w:lang w:val="en-US"/>
        </w:rPr>
        <w:t>zakupki</w:t>
      </w:r>
      <w:proofErr w:type="spellEnd"/>
      <w:r w:rsidRPr="001A12E4">
        <w:rPr>
          <w:rFonts w:ascii="Times New Roman" w:hAnsi="Times New Roman" w:cs="Times New Roman"/>
          <w:sz w:val="24"/>
          <w:szCs w:val="24"/>
        </w:rPr>
        <w:t>.</w:t>
      </w:r>
      <w:proofErr w:type="spellStart"/>
      <w:r w:rsidRPr="001A12E4">
        <w:rPr>
          <w:rFonts w:ascii="Times New Roman" w:hAnsi="Times New Roman" w:cs="Times New Roman"/>
          <w:sz w:val="24"/>
          <w:szCs w:val="24"/>
          <w:lang w:val="en-US"/>
        </w:rPr>
        <w:t>gov</w:t>
      </w:r>
      <w:proofErr w:type="spellEnd"/>
      <w:r w:rsidRPr="001A12E4">
        <w:rPr>
          <w:rFonts w:ascii="Times New Roman" w:hAnsi="Times New Roman" w:cs="Times New Roman"/>
          <w:sz w:val="24"/>
          <w:szCs w:val="24"/>
        </w:rPr>
        <w:t>.</w:t>
      </w:r>
      <w:proofErr w:type="spellStart"/>
      <w:r w:rsidRPr="001A12E4">
        <w:rPr>
          <w:rFonts w:ascii="Times New Roman" w:hAnsi="Times New Roman" w:cs="Times New Roman"/>
          <w:sz w:val="24"/>
          <w:szCs w:val="24"/>
          <w:lang w:val="en-US"/>
        </w:rPr>
        <w:t>ru</w:t>
      </w:r>
      <w:proofErr w:type="spellEnd"/>
      <w:r w:rsidRPr="001A12E4">
        <w:rPr>
          <w:rFonts w:ascii="Times New Roman" w:hAnsi="Times New Roman" w:cs="Times New Roman"/>
          <w:sz w:val="24"/>
          <w:szCs w:val="24"/>
        </w:rPr>
        <w:t>).</w:t>
      </w:r>
    </w:p>
    <w:p w:rsidR="00FC39A7" w:rsidRPr="001A12E4" w:rsidRDefault="00FC39A7" w:rsidP="001F31C6">
      <w:pPr>
        <w:pStyle w:val="a6"/>
        <w:rPr>
          <w:rFonts w:ascii="Times New Roman" w:hAnsi="Times New Roman" w:cs="Times New Roman"/>
          <w:b/>
          <w:sz w:val="24"/>
          <w:szCs w:val="24"/>
        </w:rPr>
      </w:pPr>
    </w:p>
    <w:p w:rsidR="00FC39A7" w:rsidRPr="001A12E4" w:rsidRDefault="00FC39A7" w:rsidP="001F31C6">
      <w:pPr>
        <w:pStyle w:val="a6"/>
        <w:rPr>
          <w:rFonts w:ascii="Times New Roman" w:hAnsi="Times New Roman" w:cs="Times New Roman"/>
          <w:b/>
          <w:sz w:val="24"/>
          <w:szCs w:val="24"/>
        </w:rPr>
      </w:pPr>
      <w:r w:rsidRPr="001A12E4">
        <w:rPr>
          <w:rFonts w:ascii="Times New Roman" w:hAnsi="Times New Roman" w:cs="Times New Roman"/>
          <w:b/>
          <w:sz w:val="24"/>
          <w:szCs w:val="24"/>
        </w:rPr>
        <w:t>2. </w:t>
      </w:r>
      <w:bookmarkStart w:id="0" w:name="_Toc299035084"/>
      <w:r w:rsidRPr="001A12E4">
        <w:rPr>
          <w:rFonts w:ascii="Times New Roman" w:hAnsi="Times New Roman" w:cs="Times New Roman"/>
          <w:b/>
          <w:sz w:val="24"/>
          <w:szCs w:val="24"/>
        </w:rPr>
        <w:t>Предмет и цели регулирования</w:t>
      </w:r>
      <w:bookmarkEnd w:id="0"/>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2.1. </w:t>
      </w:r>
      <w:proofErr w:type="gramStart"/>
      <w:r w:rsidRPr="001A12E4">
        <w:rPr>
          <w:rFonts w:ascii="Times New Roman" w:hAnsi="Times New Roman" w:cs="Times New Roman"/>
          <w:sz w:val="24"/>
          <w:szCs w:val="24"/>
        </w:rPr>
        <w:t>Настоящее Положение разработано в соответствии с Федеральным законом от 18.07.2011г. № 223-ФЗ «О закупках товаров, работ, услуг отдельными видами юридических лиц» (далее – Федеральный закон)</w:t>
      </w:r>
      <w:r w:rsidR="00034157">
        <w:rPr>
          <w:rFonts w:ascii="Times New Roman" w:hAnsi="Times New Roman" w:cs="Times New Roman"/>
          <w:sz w:val="24"/>
          <w:szCs w:val="24"/>
        </w:rPr>
        <w:t xml:space="preserve">, </w:t>
      </w:r>
      <w:r w:rsidRPr="001A12E4">
        <w:rPr>
          <w:rFonts w:ascii="Times New Roman" w:hAnsi="Times New Roman" w:cs="Times New Roman"/>
          <w:sz w:val="24"/>
          <w:szCs w:val="24"/>
        </w:rPr>
        <w:t>и регламен</w:t>
      </w:r>
      <w:r w:rsidR="00034157">
        <w:rPr>
          <w:rFonts w:ascii="Times New Roman" w:hAnsi="Times New Roman" w:cs="Times New Roman"/>
          <w:sz w:val="24"/>
          <w:szCs w:val="24"/>
        </w:rPr>
        <w:t>тирует закупочную деятельность М</w:t>
      </w:r>
      <w:r w:rsidRPr="001A12E4">
        <w:rPr>
          <w:rFonts w:ascii="Times New Roman" w:hAnsi="Times New Roman" w:cs="Times New Roman"/>
          <w:sz w:val="24"/>
          <w:szCs w:val="24"/>
        </w:rPr>
        <w:t>униципального автономного дошкольного обра</w:t>
      </w:r>
      <w:r w:rsidR="00034157">
        <w:rPr>
          <w:rFonts w:ascii="Times New Roman" w:hAnsi="Times New Roman" w:cs="Times New Roman"/>
          <w:sz w:val="24"/>
          <w:szCs w:val="24"/>
        </w:rPr>
        <w:t>зовательного учреждения детский сад № 2 «Колобок» п. Пелым</w:t>
      </w:r>
      <w:r w:rsidRPr="001A12E4">
        <w:rPr>
          <w:rFonts w:ascii="Times New Roman" w:hAnsi="Times New Roman" w:cs="Times New Roman"/>
          <w:sz w:val="24"/>
          <w:szCs w:val="24"/>
        </w:rPr>
        <w:t xml:space="preserve"> (далее - Заказчик), устанавливает основные требования к закупке, порядок подготовки и проведения процедур закупки, способы закупки и условия их применения, порядок заключения</w:t>
      </w:r>
      <w:proofErr w:type="gramEnd"/>
      <w:r w:rsidRPr="001A12E4">
        <w:rPr>
          <w:rFonts w:ascii="Times New Roman" w:hAnsi="Times New Roman" w:cs="Times New Roman"/>
          <w:sz w:val="24"/>
          <w:szCs w:val="24"/>
        </w:rPr>
        <w:t xml:space="preserve"> и исполнения договоров, а также иные связанные с обеспечением закупки положения.</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2.2. Целями настоящего Положения являются:</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xml:space="preserve">- создание условий для своевременного и полного удовлетворения потребностей </w:t>
      </w:r>
      <w:r w:rsidR="00034157">
        <w:rPr>
          <w:rFonts w:ascii="Times New Roman" w:hAnsi="Times New Roman" w:cs="Times New Roman"/>
          <w:sz w:val="24"/>
          <w:szCs w:val="24"/>
        </w:rPr>
        <w:t>М</w:t>
      </w:r>
      <w:r w:rsidR="00034157" w:rsidRPr="001A12E4">
        <w:rPr>
          <w:rFonts w:ascii="Times New Roman" w:hAnsi="Times New Roman" w:cs="Times New Roman"/>
          <w:sz w:val="24"/>
          <w:szCs w:val="24"/>
        </w:rPr>
        <w:t>униципального автономного дошкольного обра</w:t>
      </w:r>
      <w:r w:rsidR="00034157">
        <w:rPr>
          <w:rFonts w:ascii="Times New Roman" w:hAnsi="Times New Roman" w:cs="Times New Roman"/>
          <w:sz w:val="24"/>
          <w:szCs w:val="24"/>
        </w:rPr>
        <w:t>зовательного учреждения детский сад № 2 «Колобок» п. Пелым</w:t>
      </w:r>
      <w:r w:rsidRPr="001A12E4">
        <w:rPr>
          <w:rFonts w:ascii="Times New Roman" w:hAnsi="Times New Roman" w:cs="Times New Roman"/>
          <w:sz w:val="24"/>
          <w:szCs w:val="24"/>
        </w:rPr>
        <w:t xml:space="preserve"> в товарах, работах, услугах;</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целевое и экономически эффективное расходование денежных средств на приобретение товаров, работ, услуг;</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повышение эффективности и результативности процесса закупок;</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повышение уровня открытости и объективности в закупочной деятельности;</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пресечение злоупотреблений;</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обеспечение развития конкуренции и справедливого отношения к поставщикам (исполнителям, подрядчикам).</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2.3. </w:t>
      </w:r>
      <w:proofErr w:type="gramStart"/>
      <w:r w:rsidRPr="001A12E4">
        <w:rPr>
          <w:rFonts w:ascii="Times New Roman" w:hAnsi="Times New Roman" w:cs="Times New Roman"/>
          <w:sz w:val="24"/>
          <w:szCs w:val="24"/>
        </w:rPr>
        <w:t xml:space="preserve">Настоящее Положение, а также изменения, вносимые в настоящее Положение, не позднее чем в течение пятнадцати дней со дня утверждения подлежат обязательному размещению в установленном порядке на официальном сайте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t>
      </w:r>
      <w:proofErr w:type="spellStart"/>
      <w:r w:rsidRPr="001A12E4">
        <w:rPr>
          <w:rFonts w:ascii="Times New Roman" w:hAnsi="Times New Roman" w:cs="Times New Roman"/>
          <w:sz w:val="24"/>
          <w:szCs w:val="24"/>
        </w:rPr>
        <w:t>www.zakupki.gov.ru</w:t>
      </w:r>
      <w:proofErr w:type="spellEnd"/>
      <w:r w:rsidRPr="001A12E4">
        <w:rPr>
          <w:rFonts w:ascii="Times New Roman" w:hAnsi="Times New Roman" w:cs="Times New Roman"/>
          <w:sz w:val="24"/>
          <w:szCs w:val="24"/>
        </w:rPr>
        <w:t xml:space="preserve"> (далее – официальный сайт).</w:t>
      </w:r>
      <w:proofErr w:type="gramEnd"/>
    </w:p>
    <w:p w:rsidR="00FC39A7" w:rsidRPr="001A12E4" w:rsidRDefault="00FC39A7" w:rsidP="001F31C6">
      <w:pPr>
        <w:pStyle w:val="a6"/>
        <w:rPr>
          <w:rFonts w:ascii="Times New Roman" w:hAnsi="Times New Roman" w:cs="Times New Roman"/>
          <w:sz w:val="24"/>
          <w:szCs w:val="24"/>
        </w:rPr>
      </w:pPr>
      <w:proofErr w:type="gramStart"/>
      <w:r w:rsidRPr="001A12E4">
        <w:rPr>
          <w:rFonts w:ascii="Times New Roman" w:hAnsi="Times New Roman" w:cs="Times New Roman"/>
          <w:sz w:val="24"/>
          <w:szCs w:val="24"/>
        </w:rPr>
        <w:t>На официальном сайте подлежат обязательному размещению информация и полученные в ходе проведения закупок и в результате принятия решения о закупках сведения, в том числе извещения о проведении процедур закупок, документация о закупках, изменения, вносимые в такие извещения и такую документацию, разъяснения такой документации, информация о результатах закупок, за исключением закупок у единственного поставщика (подрядчика, исполнителя).</w:t>
      </w:r>
      <w:proofErr w:type="gramEnd"/>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2.4. Размещенные на официальном сайте информация и сведения о закупках должны быть доступны потенциальным поставщикам (подрядчикам, исполнителям) и иным лицам для ознакомления без взимания платы, а также без регистрации и установки на компьютер специального программного обеспечения, предназначенного исключительно для просмотра информации с официального сайта.</w:t>
      </w:r>
    </w:p>
    <w:p w:rsidR="00FC39A7" w:rsidRPr="001A12E4" w:rsidRDefault="00FC39A7" w:rsidP="001F31C6">
      <w:pPr>
        <w:pStyle w:val="a6"/>
        <w:rPr>
          <w:rFonts w:ascii="Times New Roman" w:hAnsi="Times New Roman" w:cs="Times New Roman"/>
          <w:bCs/>
          <w:sz w:val="24"/>
          <w:szCs w:val="24"/>
        </w:rPr>
      </w:pPr>
      <w:r w:rsidRPr="001A12E4">
        <w:rPr>
          <w:rFonts w:ascii="Times New Roman" w:hAnsi="Times New Roman" w:cs="Times New Roman"/>
          <w:bCs/>
          <w:sz w:val="24"/>
          <w:szCs w:val="24"/>
        </w:rPr>
        <w:t xml:space="preserve">2.5. Настоящее Положение не регулирует отношения, связанные </w:t>
      </w:r>
      <w:proofErr w:type="gramStart"/>
      <w:r w:rsidRPr="001A12E4">
        <w:rPr>
          <w:rFonts w:ascii="Times New Roman" w:hAnsi="Times New Roman" w:cs="Times New Roman"/>
          <w:bCs/>
          <w:sz w:val="24"/>
          <w:szCs w:val="24"/>
        </w:rPr>
        <w:t>с</w:t>
      </w:r>
      <w:proofErr w:type="gramEnd"/>
      <w:r w:rsidRPr="001A12E4">
        <w:rPr>
          <w:rFonts w:ascii="Times New Roman" w:hAnsi="Times New Roman" w:cs="Times New Roman"/>
          <w:bCs/>
          <w:sz w:val="24"/>
          <w:szCs w:val="24"/>
        </w:rPr>
        <w:t>:</w:t>
      </w:r>
    </w:p>
    <w:p w:rsidR="00FC39A7" w:rsidRPr="001A12E4" w:rsidRDefault="00FC39A7" w:rsidP="001F31C6">
      <w:pPr>
        <w:pStyle w:val="a6"/>
        <w:rPr>
          <w:rFonts w:ascii="Times New Roman" w:hAnsi="Times New Roman" w:cs="Times New Roman"/>
          <w:bCs/>
          <w:sz w:val="24"/>
          <w:szCs w:val="24"/>
        </w:rPr>
      </w:pPr>
      <w:r w:rsidRPr="001A12E4">
        <w:rPr>
          <w:rFonts w:ascii="Times New Roman" w:hAnsi="Times New Roman" w:cs="Times New Roman"/>
          <w:bCs/>
          <w:sz w:val="24"/>
          <w:szCs w:val="24"/>
        </w:rPr>
        <w:t>а) заключением договоров купли-продажи ценных бумаг и валютных ценностей;</w:t>
      </w:r>
    </w:p>
    <w:p w:rsidR="00FC39A7" w:rsidRPr="001A12E4" w:rsidRDefault="00FC39A7" w:rsidP="001F31C6">
      <w:pPr>
        <w:pStyle w:val="a6"/>
        <w:rPr>
          <w:rFonts w:ascii="Times New Roman" w:hAnsi="Times New Roman" w:cs="Times New Roman"/>
          <w:bCs/>
          <w:sz w:val="24"/>
          <w:szCs w:val="24"/>
        </w:rPr>
      </w:pPr>
      <w:r w:rsidRPr="001A12E4">
        <w:rPr>
          <w:rFonts w:ascii="Times New Roman" w:hAnsi="Times New Roman" w:cs="Times New Roman"/>
          <w:bCs/>
          <w:sz w:val="24"/>
          <w:szCs w:val="24"/>
        </w:rPr>
        <w:t>б) приобретением биржевых товаров на товарной бирже в соответствии с законодательством о товарных биржах и биржевой торговле;</w:t>
      </w:r>
    </w:p>
    <w:p w:rsidR="00FC39A7" w:rsidRPr="001A12E4" w:rsidRDefault="00FC39A7" w:rsidP="001F31C6">
      <w:pPr>
        <w:pStyle w:val="a6"/>
        <w:rPr>
          <w:rFonts w:ascii="Times New Roman" w:hAnsi="Times New Roman" w:cs="Times New Roman"/>
          <w:bCs/>
          <w:sz w:val="24"/>
          <w:szCs w:val="24"/>
        </w:rPr>
      </w:pPr>
      <w:r w:rsidRPr="001A12E4">
        <w:rPr>
          <w:rFonts w:ascii="Times New Roman" w:hAnsi="Times New Roman" w:cs="Times New Roman"/>
          <w:bCs/>
          <w:sz w:val="24"/>
          <w:szCs w:val="24"/>
        </w:rPr>
        <w:t>в) осуществлением размещения заказов на поставки товаров, выполнение работ, оказание услуг в соответствии с Федеральным законом от 21 июля 2005 года № 94-ФЗ «О размещении заказов на поставки товаров, выполнение работ, оказание услуг для государственных и муниципальных нужд»;</w:t>
      </w:r>
    </w:p>
    <w:p w:rsidR="00FC39A7" w:rsidRPr="001A12E4" w:rsidRDefault="00FC39A7" w:rsidP="001F31C6">
      <w:pPr>
        <w:pStyle w:val="a6"/>
        <w:rPr>
          <w:rFonts w:ascii="Times New Roman" w:hAnsi="Times New Roman" w:cs="Times New Roman"/>
          <w:bCs/>
          <w:sz w:val="24"/>
          <w:szCs w:val="24"/>
        </w:rPr>
      </w:pPr>
      <w:r w:rsidRPr="001A12E4">
        <w:rPr>
          <w:rFonts w:ascii="Times New Roman" w:hAnsi="Times New Roman" w:cs="Times New Roman"/>
          <w:bCs/>
          <w:sz w:val="24"/>
          <w:szCs w:val="24"/>
        </w:rPr>
        <w:t>г) закупкой в области военно-технического сотрудничества;</w:t>
      </w:r>
    </w:p>
    <w:p w:rsidR="00FC39A7" w:rsidRPr="001A12E4" w:rsidRDefault="00FC39A7" w:rsidP="001F31C6">
      <w:pPr>
        <w:pStyle w:val="a6"/>
        <w:rPr>
          <w:rFonts w:ascii="Times New Roman" w:hAnsi="Times New Roman" w:cs="Times New Roman"/>
          <w:bCs/>
          <w:sz w:val="24"/>
          <w:szCs w:val="24"/>
        </w:rPr>
      </w:pPr>
      <w:r w:rsidRPr="001A12E4">
        <w:rPr>
          <w:rFonts w:ascii="Times New Roman" w:hAnsi="Times New Roman" w:cs="Times New Roman"/>
          <w:bCs/>
          <w:sz w:val="24"/>
          <w:szCs w:val="24"/>
        </w:rPr>
        <w:lastRenderedPageBreak/>
        <w:t>д) закупкой товаров, работ, услуг в соответствии с международными договорами Российской Федерации, если таким договором предусмотрен иной порядок определения поставщиков (подрядчиков, исполнителей) таких товаров, работ, услуг;</w:t>
      </w:r>
    </w:p>
    <w:p w:rsidR="00FC39A7" w:rsidRPr="001A12E4" w:rsidRDefault="00FC39A7" w:rsidP="001F31C6">
      <w:pPr>
        <w:pStyle w:val="a6"/>
        <w:rPr>
          <w:rFonts w:ascii="Times New Roman" w:hAnsi="Times New Roman" w:cs="Times New Roman"/>
          <w:bCs/>
          <w:sz w:val="24"/>
          <w:szCs w:val="24"/>
        </w:rPr>
      </w:pPr>
      <w:r w:rsidRPr="001A12E4">
        <w:rPr>
          <w:rFonts w:ascii="Times New Roman" w:hAnsi="Times New Roman" w:cs="Times New Roman"/>
          <w:bCs/>
          <w:sz w:val="24"/>
          <w:szCs w:val="24"/>
        </w:rPr>
        <w:t>е) осуществлением отбора финансовых организаций для оказания финансовых услуг в соответствии со статьей 18 Федерального закона от 26 июля 2006 года № 135-ФЗ «О защите конкуренции»;</w:t>
      </w:r>
    </w:p>
    <w:p w:rsidR="00FC39A7" w:rsidRPr="001A12E4" w:rsidRDefault="00FC39A7" w:rsidP="001F31C6">
      <w:pPr>
        <w:pStyle w:val="a6"/>
        <w:rPr>
          <w:rFonts w:ascii="Times New Roman" w:hAnsi="Times New Roman" w:cs="Times New Roman"/>
          <w:bCs/>
          <w:sz w:val="24"/>
          <w:szCs w:val="24"/>
        </w:rPr>
      </w:pPr>
      <w:r w:rsidRPr="001A12E4">
        <w:rPr>
          <w:rFonts w:ascii="Times New Roman" w:hAnsi="Times New Roman" w:cs="Times New Roman"/>
          <w:bCs/>
          <w:sz w:val="24"/>
          <w:szCs w:val="24"/>
        </w:rPr>
        <w:t>ж) осуществлением отбора аудиторской организации для проведения обязательного аудита бухгалтерской (финансовой) отчетности заказчика в соответствии со статьей 5 Федерального закона от 30 декабря 2008 года № 307-ФЗ «Об аудиторской деятельности».</w:t>
      </w:r>
    </w:p>
    <w:p w:rsidR="00FC39A7" w:rsidRPr="001A12E4" w:rsidRDefault="00FC39A7" w:rsidP="001F31C6">
      <w:pPr>
        <w:pStyle w:val="a6"/>
        <w:rPr>
          <w:rFonts w:ascii="Times New Roman" w:hAnsi="Times New Roman" w:cs="Times New Roman"/>
          <w:b/>
          <w:bCs/>
          <w:sz w:val="24"/>
          <w:szCs w:val="24"/>
        </w:rPr>
      </w:pPr>
    </w:p>
    <w:p w:rsidR="00FC39A7" w:rsidRPr="001A12E4" w:rsidRDefault="00FC39A7" w:rsidP="001F31C6">
      <w:pPr>
        <w:pStyle w:val="a6"/>
        <w:rPr>
          <w:rFonts w:ascii="Times New Roman" w:hAnsi="Times New Roman" w:cs="Times New Roman"/>
          <w:b/>
          <w:sz w:val="24"/>
          <w:szCs w:val="24"/>
        </w:rPr>
      </w:pPr>
      <w:r w:rsidRPr="001A12E4">
        <w:rPr>
          <w:rFonts w:ascii="Times New Roman" w:hAnsi="Times New Roman" w:cs="Times New Roman"/>
          <w:b/>
          <w:sz w:val="24"/>
          <w:szCs w:val="24"/>
        </w:rPr>
        <w:t>3. </w:t>
      </w:r>
      <w:bookmarkStart w:id="1" w:name="_Toc299035085"/>
      <w:r w:rsidRPr="001A12E4">
        <w:rPr>
          <w:rFonts w:ascii="Times New Roman" w:hAnsi="Times New Roman" w:cs="Times New Roman"/>
          <w:b/>
          <w:sz w:val="24"/>
          <w:szCs w:val="24"/>
        </w:rPr>
        <w:t>Информационное обеспечение закупок</w:t>
      </w:r>
      <w:bookmarkEnd w:id="1"/>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3.1. Настоящее Положение и вносимые в него изменения подлежат обязательному размещению на официальном сайте не позднее пятнадцати рабочих дней со дня их принятия (утверждения).</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xml:space="preserve">Размещения на официальном сайте информации о закупке производится в соответствии с порядком, установленном Правительством Российской Федерации. </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3.2. На официальном сайте Заказчик размещает планы закупок товаров, работ, услуг на срок не менее одного года. План закупок инновационной продукции, высокотехнологичной продукции, лекарственных средств размещается Заказчиком на официальном сайте на период от пяти до семи лет.</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3.3. Согласно ст.4 Закона № 223 -ФЗ на официальном сайте также подлежит размещению следующая информация:</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xml:space="preserve">- извещение о закупке и вносимые в него изменения, </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закупочная документация и вносимые в нее изменения,</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проект договора, заключаемого по итогам процедуры закупки,</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разъяснения закупочной документации,</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протоколы, составляемые в ходе проведения закупок,</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иная информация, размещение которой на официальном сайте предусмотрено Закона № 223-ФЗ.</w:t>
      </w:r>
    </w:p>
    <w:p w:rsidR="00FC39A7" w:rsidRPr="001A12E4" w:rsidRDefault="009C0498" w:rsidP="001F31C6">
      <w:pPr>
        <w:pStyle w:val="a6"/>
        <w:rPr>
          <w:rFonts w:ascii="Times New Roman" w:hAnsi="Times New Roman" w:cs="Times New Roman"/>
          <w:sz w:val="24"/>
          <w:szCs w:val="24"/>
        </w:rPr>
      </w:pPr>
      <w:r>
        <w:rPr>
          <w:rFonts w:ascii="Times New Roman" w:hAnsi="Times New Roman" w:cs="Times New Roman"/>
          <w:sz w:val="24"/>
          <w:szCs w:val="24"/>
        </w:rPr>
        <w:t>3.4. 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00FC39A7" w:rsidRPr="001A12E4">
        <w:rPr>
          <w:rFonts w:ascii="Times New Roman" w:hAnsi="Times New Roman" w:cs="Times New Roman"/>
          <w:sz w:val="24"/>
          <w:szCs w:val="24"/>
        </w:rPr>
        <w:t xml:space="preserve"> если при заключении и исполнении договора изменяются объем, цена закупаемой продукции или сроки исполнения договора по сравнению с указанными в протоколе, составленном по результатам закупки, не позднее чем в течение десяти дней со дня внесения указанных изменений в договор на официальном сайте размещается информация об изменении договора с указанием измененных условий. </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3.5. Заказчик не позднее 10-го числа месяца, следующего за отчетным месяцем, размещает на официальном сайте:</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1) сведения о количестве и об общей стоимости договоров, заключенных по результатам закупки продукции;</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2) сведения о количестве и об общей стоимости договоров, заключенных по результатам закупки у единственного поставщика.</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3.6. Согласно ст. 4 Закона № 223-ФЗ в извещении о закупке указываются:</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способ закупки (конкурс, аукцион или иной предусмотренный настоящим Положением способ закупки);</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xml:space="preserve">- наименование, место нахождения, почтовый адрес, адрес электронной почты Заказчика, </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предмет закупки с указанием количества поставляемого товара, объема выполняемых работ, оказываемых услуг;</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место поставки товара, выполнения работ, оказания услуг;</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требования, предъявляемые к участникам закупок, закупаемым товарам, работам, услугам, а также условиям договора,</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срок, место и порядок предоставления и разъяснения закупочной документации,</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сведения о начальной (максимальной) цене договор</w:t>
      </w:r>
      <w:proofErr w:type="gramStart"/>
      <w:r w:rsidRPr="001A12E4">
        <w:rPr>
          <w:rFonts w:ascii="Times New Roman" w:hAnsi="Times New Roman" w:cs="Times New Roman"/>
          <w:sz w:val="24"/>
          <w:szCs w:val="24"/>
        </w:rPr>
        <w:t>а(</w:t>
      </w:r>
      <w:proofErr w:type="gramEnd"/>
      <w:r w:rsidRPr="001A12E4">
        <w:rPr>
          <w:rFonts w:ascii="Times New Roman" w:hAnsi="Times New Roman" w:cs="Times New Roman"/>
          <w:sz w:val="24"/>
          <w:szCs w:val="24"/>
        </w:rPr>
        <w:t>цене лота);</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требования к оформлению заявки на участие в процедуре закупки;</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место, даты и время начала и окончания приема заявок на участие в процедуре закупки;</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место, дата и время проведения процедуры закупки;</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xml:space="preserve">- место и дата рассмотрения предложений участников закупки (в случае закрытой формы подачи ценовых предложений и подведения итогов закупки; </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lastRenderedPageBreak/>
        <w:t xml:space="preserve">- сведения о проведении квалификационного отбора (в случае проведения двухэтапной процедуры закупки); </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требование об отсутствии сведений об участниках закупки в реестре недобросовестных поставщиков ст. 5 Закона №223-ФЗ.</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bCs/>
          <w:sz w:val="24"/>
          <w:szCs w:val="24"/>
        </w:rPr>
        <w:t xml:space="preserve">3.7. </w:t>
      </w:r>
      <w:proofErr w:type="gramStart"/>
      <w:r w:rsidRPr="001A12E4">
        <w:rPr>
          <w:rFonts w:ascii="Times New Roman" w:hAnsi="Times New Roman" w:cs="Times New Roman"/>
          <w:bCs/>
          <w:sz w:val="24"/>
          <w:szCs w:val="24"/>
        </w:rPr>
        <w:t>В</w:t>
      </w:r>
      <w:r w:rsidRPr="001A12E4">
        <w:rPr>
          <w:rFonts w:ascii="Times New Roman" w:hAnsi="Times New Roman" w:cs="Times New Roman"/>
          <w:sz w:val="24"/>
          <w:szCs w:val="24"/>
        </w:rPr>
        <w:t xml:space="preserve"> течение трех дней со дня принятия решения о внесении изменений в извещение о закупке</w:t>
      </w:r>
      <w:proofErr w:type="gramEnd"/>
      <w:r w:rsidRPr="001A12E4">
        <w:rPr>
          <w:rFonts w:ascii="Times New Roman" w:hAnsi="Times New Roman" w:cs="Times New Roman"/>
          <w:sz w:val="24"/>
          <w:szCs w:val="24"/>
        </w:rPr>
        <w:t>, закупочную документацию, предоставления разъяснений положений закупочной документации, указанные изменения и разъяснения размещаются Заказчиком на официальном сайте.</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3.8. Протоколы, составляемые в ходе закупки, размещаются на официальном сайте не позднее чем через три дня со дня их подписания.</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xml:space="preserve">3.9. Вся информация, размещаемая Заказчиком на официальном сайте, подлежит также размещению на сайте Заказчика в информационно-телекоммуникационной сети «Интернет» в срок, не позднее размещения информации на официальном сайте. </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При наличии несоответствия информации, размещенной на официальном сайте, информации, размещенной на сайте Заказчика в информационно-телекоммуникационной сети «Интернет», достоверной считается информация, размещенная на официальном сайте.</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3.10. Не подлежат размещению на официальном сайте:</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xml:space="preserve">- информация и сведения о закупках, составляющие государственную тайну; </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сведения о закупках, информация о которых не подлежит размещению на официальном сайте по решению Правительства Российской Федерации.</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3.11. Заказчик вправе не размещать на официальном сайте:</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сведения о закупках, стоимость которых не превышает 100 тысяч рублей.</w:t>
      </w:r>
    </w:p>
    <w:p w:rsidR="00FC39A7" w:rsidRPr="001A12E4" w:rsidRDefault="00FC39A7" w:rsidP="001F31C6">
      <w:pPr>
        <w:pStyle w:val="a6"/>
        <w:rPr>
          <w:rFonts w:ascii="Times New Roman" w:hAnsi="Times New Roman" w:cs="Times New Roman"/>
          <w:sz w:val="24"/>
          <w:szCs w:val="24"/>
        </w:rPr>
      </w:pPr>
    </w:p>
    <w:p w:rsidR="00FC39A7" w:rsidRPr="001A12E4" w:rsidRDefault="00FC39A7" w:rsidP="001F31C6">
      <w:pPr>
        <w:pStyle w:val="a6"/>
        <w:rPr>
          <w:rFonts w:ascii="Times New Roman" w:hAnsi="Times New Roman" w:cs="Times New Roman"/>
          <w:b/>
          <w:sz w:val="24"/>
          <w:szCs w:val="24"/>
        </w:rPr>
      </w:pPr>
      <w:r w:rsidRPr="001A12E4">
        <w:rPr>
          <w:rFonts w:ascii="Times New Roman" w:hAnsi="Times New Roman" w:cs="Times New Roman"/>
          <w:b/>
          <w:sz w:val="24"/>
          <w:szCs w:val="24"/>
        </w:rPr>
        <w:t>4. Полномочия организатора процедуры закупки</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4.1. Заказчик осуществляет следующие полномочия в рамках закупочной деятельности:</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планирование закупок, в том числе выбор способа закупки;</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размещение закупок;</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заключение договора по итогам процедур закупки;</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контроль исполнения договоров;</w:t>
      </w:r>
    </w:p>
    <w:p w:rsidR="00FC39A7" w:rsidRPr="001A12E4" w:rsidRDefault="00FC39A7" w:rsidP="001F31C6">
      <w:pPr>
        <w:pStyle w:val="a6"/>
        <w:rPr>
          <w:rFonts w:ascii="Times New Roman" w:hAnsi="Times New Roman" w:cs="Times New Roman"/>
          <w:i/>
          <w:iCs/>
          <w:sz w:val="24"/>
          <w:szCs w:val="24"/>
        </w:rPr>
      </w:pPr>
      <w:r w:rsidRPr="001A12E4">
        <w:rPr>
          <w:rFonts w:ascii="Times New Roman" w:hAnsi="Times New Roman" w:cs="Times New Roman"/>
          <w:sz w:val="24"/>
          <w:szCs w:val="24"/>
        </w:rPr>
        <w:t>- оценка эффективности закупок.</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xml:space="preserve">4.2. Для осуществления закупочной деятельности Заказчик создает Комиссию по закупкам (далее - комиссия). </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xml:space="preserve">4.3. Для выполнения функции размещения закупок Заказчик вправе привлечь на основе договора специализированную организацию в качестве организатора процедуры закупки. </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4.4. Организатор процедуры закупки (в том числе закупки в электронной форме):</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обеспечивает информационное сопровождение процедуры закупки в соответствии с требованиями настоящего Положения;</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разрабатывает закупочную документацию и согласовывает ее с Заказчиком;</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рассматривает поступившие заявки на участие в процедуре закупки и ценовые предложения;</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принимает решение о допуске или отказе в допуске поставщиков к участию в процедуре закупки;</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принимает решение об определении победителя процедуры закупки;</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принимает решение о признании процедуры закупки несостоявшейся.</w:t>
      </w:r>
    </w:p>
    <w:p w:rsidR="00FC39A7" w:rsidRPr="001A12E4" w:rsidRDefault="00FC39A7" w:rsidP="001F31C6">
      <w:pPr>
        <w:pStyle w:val="a6"/>
        <w:rPr>
          <w:rFonts w:ascii="Times New Roman" w:hAnsi="Times New Roman" w:cs="Times New Roman"/>
          <w:sz w:val="24"/>
          <w:szCs w:val="24"/>
        </w:rPr>
      </w:pPr>
    </w:p>
    <w:p w:rsidR="00FC39A7" w:rsidRPr="001A12E4" w:rsidRDefault="00FC39A7" w:rsidP="001F31C6">
      <w:pPr>
        <w:pStyle w:val="a6"/>
        <w:rPr>
          <w:rFonts w:ascii="Times New Roman" w:hAnsi="Times New Roman" w:cs="Times New Roman"/>
          <w:b/>
          <w:bCs/>
          <w:sz w:val="24"/>
          <w:szCs w:val="24"/>
        </w:rPr>
      </w:pPr>
      <w:r w:rsidRPr="001A12E4">
        <w:rPr>
          <w:rFonts w:ascii="Times New Roman" w:hAnsi="Times New Roman" w:cs="Times New Roman"/>
          <w:b/>
          <w:bCs/>
          <w:sz w:val="24"/>
          <w:szCs w:val="24"/>
        </w:rPr>
        <w:t>5. Комиссия по закупкам</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xml:space="preserve">Количественный и персональный состав Комиссии по закупкам, а также лица, выполняющие функции секретаря и председателя Комиссии, определяются приказом руководителя МАДОУ </w:t>
      </w:r>
      <w:r w:rsidR="009C0498">
        <w:rPr>
          <w:rFonts w:ascii="Times New Roman" w:hAnsi="Times New Roman" w:cs="Times New Roman"/>
          <w:sz w:val="24"/>
          <w:szCs w:val="24"/>
        </w:rPr>
        <w:t>детский сад № 2 «Колобок» п. Пелым.</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Функциями Закупочной комиссии являются:</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xml:space="preserve">рассмотрение, оценка и сопоставление заявок и предложений поставщиков, квалификационных данных поставщиков, признание заявок и предложений </w:t>
      </w:r>
      <w:proofErr w:type="gramStart"/>
      <w:r w:rsidRPr="001A12E4">
        <w:rPr>
          <w:rFonts w:ascii="Times New Roman" w:hAnsi="Times New Roman" w:cs="Times New Roman"/>
          <w:sz w:val="24"/>
          <w:szCs w:val="24"/>
        </w:rPr>
        <w:t>соответствующими</w:t>
      </w:r>
      <w:proofErr w:type="gramEnd"/>
      <w:r w:rsidRPr="001A12E4">
        <w:rPr>
          <w:rFonts w:ascii="Times New Roman" w:hAnsi="Times New Roman" w:cs="Times New Roman"/>
          <w:sz w:val="24"/>
          <w:szCs w:val="24"/>
        </w:rPr>
        <w:t xml:space="preserve"> или несоответствующими требованиям закупочной документации;</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принятие решений о выборе поставщика для заключения договора о закупках, а также об отклонении отдельных или всех заявок и предложений по основаниям, предусмотренным настоящим Положением;</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lastRenderedPageBreak/>
        <w:t>принятие иных решений и осуществление иных полномочий, связанных с исполнением требований настоящего Положения.</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Комиссия правомочна осуществлять свои функции, если на её заседании присутствует не менее чем половины от общего числа ее членов. Члены комиссии должны быть своевременно уведомлены секретарем Комиссии о месте,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допускается.</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Закупочная комиссия имеет право:</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привлекать экспертов для разрешения возникающих при осуществлении ее деятельности вопросов, требующих специальных знаний и навыков, как из числа подразделений и сотрудников Заказчика, так и сторонних организаций;</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направлять конкурсные заявки и иные предложения поставщиков для подготовки экспертных заключений в самостоятельные структурные подразделения Заказчика и устанавливать обязательные для исполнения сроки предоставления заключений;</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получать от Заказчика документы и материалы, а также разъяснения по вопросам, возникающим при рассмотрении проектов договоров о закупках, конкурсной и иной документации, конкурсных заявок и предложений;</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осуществлять иные полномочия, предусмотренные настоящим Положением и иными внутренними нормативными документами Заказчика.</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Каждый член Комиссии имеет один голос. Решения Комиссии принимаются простым большинством голосов членов Комиссии, принявших участие в заседании. При равенстве голосов голос председателя Комиссии является решающим.</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5.6. В случае если член Комиссии может быть признан лично заинтересованным в результатах закупок, он отстраняется от участия в работе Комиссии по всем вопросам, касающимся соответствующих закупок.</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5.7.</w:t>
      </w:r>
      <w:r w:rsidRPr="001A12E4">
        <w:rPr>
          <w:rFonts w:ascii="Times New Roman" w:hAnsi="Times New Roman" w:cs="Times New Roman"/>
          <w:sz w:val="24"/>
          <w:szCs w:val="24"/>
        </w:rPr>
        <w:tab/>
        <w:t>Решения Комиссии оформляются протоколами. Протоколы подписывают все члены Комиссии, принявшие участие в заседании.</w:t>
      </w:r>
      <w:bookmarkStart w:id="2" w:name="_Toc299035086"/>
    </w:p>
    <w:p w:rsidR="00FC39A7" w:rsidRPr="001A12E4" w:rsidRDefault="00FC39A7" w:rsidP="001F31C6">
      <w:pPr>
        <w:pStyle w:val="a6"/>
        <w:rPr>
          <w:rFonts w:ascii="Times New Roman" w:hAnsi="Times New Roman" w:cs="Times New Roman"/>
          <w:b/>
          <w:sz w:val="24"/>
          <w:szCs w:val="24"/>
        </w:rPr>
      </w:pPr>
    </w:p>
    <w:p w:rsidR="00FC39A7" w:rsidRPr="001A12E4" w:rsidRDefault="00FC39A7" w:rsidP="001F31C6">
      <w:pPr>
        <w:pStyle w:val="a6"/>
        <w:rPr>
          <w:rFonts w:ascii="Times New Roman" w:hAnsi="Times New Roman" w:cs="Times New Roman"/>
          <w:b/>
          <w:sz w:val="24"/>
          <w:szCs w:val="24"/>
        </w:rPr>
      </w:pPr>
      <w:r w:rsidRPr="001A12E4">
        <w:rPr>
          <w:rFonts w:ascii="Times New Roman" w:hAnsi="Times New Roman" w:cs="Times New Roman"/>
          <w:b/>
          <w:sz w:val="24"/>
          <w:szCs w:val="24"/>
        </w:rPr>
        <w:t>6. Закупочная документация</w:t>
      </w:r>
      <w:bookmarkEnd w:id="2"/>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6.1.</w:t>
      </w:r>
      <w:r w:rsidRPr="001A12E4">
        <w:rPr>
          <w:rFonts w:ascii="Times New Roman" w:hAnsi="Times New Roman" w:cs="Times New Roman"/>
          <w:sz w:val="24"/>
          <w:szCs w:val="24"/>
        </w:rPr>
        <w:tab/>
        <w:t>Закупочная документация утверждается Заказчиком и включает в себя:</w:t>
      </w:r>
    </w:p>
    <w:p w:rsidR="00FC39A7" w:rsidRPr="001A12E4" w:rsidRDefault="00FC39A7" w:rsidP="001F31C6">
      <w:pPr>
        <w:pStyle w:val="a6"/>
        <w:rPr>
          <w:rFonts w:ascii="Times New Roman" w:hAnsi="Times New Roman" w:cs="Times New Roman"/>
          <w:sz w:val="24"/>
          <w:szCs w:val="24"/>
        </w:rPr>
      </w:pPr>
      <w:proofErr w:type="gramStart"/>
      <w:r w:rsidRPr="001A12E4">
        <w:rPr>
          <w:rFonts w:ascii="Times New Roman" w:hAnsi="Times New Roman" w:cs="Times New Roman"/>
          <w:sz w:val="24"/>
          <w:szCs w:val="24"/>
        </w:rPr>
        <w:t xml:space="preserve">1) требования к предмету закупки (требования к количеству, качеству, техническим, функциональным (потребительским свойствам) и иным характеристикам </w:t>
      </w:r>
      <w:bookmarkStart w:id="3" w:name="OLE_LINK2"/>
      <w:bookmarkStart w:id="4" w:name="OLE_LINK1"/>
      <w:r w:rsidRPr="001A12E4">
        <w:rPr>
          <w:rFonts w:ascii="Times New Roman" w:hAnsi="Times New Roman" w:cs="Times New Roman"/>
          <w:sz w:val="24"/>
          <w:szCs w:val="24"/>
        </w:rPr>
        <w:t>товара, работ, услуг</w:t>
      </w:r>
      <w:bookmarkEnd w:id="3"/>
      <w:bookmarkEnd w:id="4"/>
      <w:r w:rsidRPr="001A12E4">
        <w:rPr>
          <w:rFonts w:ascii="Times New Roman" w:hAnsi="Times New Roman" w:cs="Times New Roman"/>
          <w:sz w:val="24"/>
          <w:szCs w:val="24"/>
        </w:rPr>
        <w:t xml:space="preserve">, требования к безопасности товара, работ, услуг, требования к упаковке товара, требования к доставке, отгрузке товара, иные требования о соответствии товаров, работ, услуг потребностям Заказчика); </w:t>
      </w:r>
      <w:proofErr w:type="gramEnd"/>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xml:space="preserve">2) требования к сроку и объему гарантий качества товара, работ, услуг, требования к обслуживанию товара; </w:t>
      </w:r>
    </w:p>
    <w:p w:rsidR="00FC39A7" w:rsidRPr="001A12E4" w:rsidRDefault="00FC39A7" w:rsidP="001F31C6">
      <w:pPr>
        <w:pStyle w:val="a6"/>
        <w:rPr>
          <w:rFonts w:ascii="Times New Roman" w:hAnsi="Times New Roman" w:cs="Times New Roman"/>
          <w:sz w:val="24"/>
          <w:szCs w:val="24"/>
        </w:rPr>
      </w:pPr>
      <w:proofErr w:type="gramStart"/>
      <w:r w:rsidRPr="001A12E4">
        <w:rPr>
          <w:rFonts w:ascii="Times New Roman" w:hAnsi="Times New Roman" w:cs="Times New Roman"/>
          <w:sz w:val="24"/>
          <w:szCs w:val="24"/>
        </w:rPr>
        <w:t xml:space="preserve">3) мести, сроки (периоды, этапы), условия, порядок поставки (доставки, разгрузки/погрузки) товара, выполнения работ, оказания услуг; </w:t>
      </w:r>
      <w:proofErr w:type="gramEnd"/>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4) формы, порядок, срок предоставления участникам процедуры закупки разъяснений положений закупочной документации;</w:t>
      </w:r>
    </w:p>
    <w:p w:rsidR="00FC39A7" w:rsidRPr="001A12E4" w:rsidRDefault="00FC39A7" w:rsidP="001F31C6">
      <w:pPr>
        <w:pStyle w:val="a6"/>
        <w:rPr>
          <w:rFonts w:ascii="Times New Roman" w:hAnsi="Times New Roman" w:cs="Times New Roman"/>
          <w:bCs/>
          <w:sz w:val="24"/>
          <w:szCs w:val="24"/>
        </w:rPr>
      </w:pPr>
      <w:r w:rsidRPr="001A12E4">
        <w:rPr>
          <w:rFonts w:ascii="Times New Roman" w:hAnsi="Times New Roman" w:cs="Times New Roman"/>
          <w:sz w:val="24"/>
          <w:szCs w:val="24"/>
        </w:rPr>
        <w:t xml:space="preserve">5) </w:t>
      </w:r>
      <w:r w:rsidRPr="001A12E4">
        <w:rPr>
          <w:rFonts w:ascii="Times New Roman" w:hAnsi="Times New Roman" w:cs="Times New Roman"/>
          <w:bCs/>
          <w:sz w:val="24"/>
          <w:szCs w:val="24"/>
        </w:rPr>
        <w:t xml:space="preserve">требования к содержанию, форме, оформлению и составу заявки на участие в закупке, </w:t>
      </w:r>
    </w:p>
    <w:p w:rsidR="00FC39A7" w:rsidRPr="001A12E4" w:rsidRDefault="00FC39A7" w:rsidP="001F31C6">
      <w:pPr>
        <w:pStyle w:val="a6"/>
        <w:rPr>
          <w:rFonts w:ascii="Times New Roman" w:hAnsi="Times New Roman" w:cs="Times New Roman"/>
          <w:bCs/>
          <w:sz w:val="24"/>
          <w:szCs w:val="24"/>
        </w:rPr>
      </w:pPr>
      <w:r w:rsidRPr="001A12E4">
        <w:rPr>
          <w:rFonts w:ascii="Times New Roman" w:hAnsi="Times New Roman" w:cs="Times New Roman"/>
          <w:bCs/>
          <w:sz w:val="24"/>
          <w:szCs w:val="24"/>
        </w:rPr>
        <w:t xml:space="preserve">6) </w:t>
      </w:r>
      <w:r w:rsidRPr="001A12E4">
        <w:rPr>
          <w:rFonts w:ascii="Times New Roman" w:hAnsi="Times New Roman" w:cs="Times New Roman"/>
          <w:sz w:val="24"/>
          <w:szCs w:val="24"/>
        </w:rPr>
        <w:t>время и даты начала и окончания срока подачи заявок на участие в процедуре закупки;</w:t>
      </w:r>
    </w:p>
    <w:p w:rsidR="00FC39A7" w:rsidRPr="001A12E4" w:rsidRDefault="00FC39A7" w:rsidP="001F31C6">
      <w:pPr>
        <w:pStyle w:val="a6"/>
        <w:rPr>
          <w:rFonts w:ascii="Times New Roman" w:hAnsi="Times New Roman" w:cs="Times New Roman"/>
          <w:bCs/>
          <w:sz w:val="24"/>
          <w:szCs w:val="24"/>
        </w:rPr>
      </w:pPr>
      <w:r w:rsidRPr="001A12E4">
        <w:rPr>
          <w:rFonts w:ascii="Times New Roman" w:hAnsi="Times New Roman" w:cs="Times New Roman"/>
          <w:bCs/>
          <w:sz w:val="24"/>
          <w:szCs w:val="24"/>
        </w:rPr>
        <w:t>7) требования к описанию участниками закупки поставляемого товара, работ, услуг, которые являются предметом закупки, их количественных и качественных характеристик;</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xml:space="preserve">8) сведения о начальной (максимальной/минимальной) цене договора или цены единицы продукции; </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xml:space="preserve">9) порядок формирования цены, включая учет </w:t>
      </w:r>
      <w:r w:rsidRPr="001A12E4">
        <w:rPr>
          <w:rFonts w:ascii="Times New Roman" w:hAnsi="Times New Roman" w:cs="Times New Roman"/>
          <w:bCs/>
          <w:sz w:val="24"/>
          <w:szCs w:val="24"/>
        </w:rPr>
        <w:t>расходов на доставку, упаковку, страхование, уплату таможенных пошлин, налогов и других обязательных платежей, иных расходов</w:t>
      </w:r>
      <w:r w:rsidRPr="001A12E4">
        <w:rPr>
          <w:rFonts w:ascii="Times New Roman" w:hAnsi="Times New Roman" w:cs="Times New Roman"/>
          <w:sz w:val="24"/>
          <w:szCs w:val="24"/>
        </w:rPr>
        <w:t xml:space="preserve">; </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10) в случае наличия условия об обеспечении участия в процедуре закупки - вид обеспечения, размер, срок, порядок внесения и возврата обеспечения, реквизиты счетов для внесения обеспечения;</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xml:space="preserve">11) </w:t>
      </w:r>
      <w:r w:rsidRPr="001A12E4">
        <w:rPr>
          <w:rFonts w:ascii="Times New Roman" w:hAnsi="Times New Roman" w:cs="Times New Roman"/>
          <w:bCs/>
          <w:sz w:val="24"/>
          <w:szCs w:val="24"/>
        </w:rPr>
        <w:t>форма, сроки и порядок оплаты товара, работы, услуги;</w:t>
      </w:r>
    </w:p>
    <w:p w:rsidR="00FC39A7" w:rsidRPr="001A12E4" w:rsidRDefault="00FC39A7" w:rsidP="001F31C6">
      <w:pPr>
        <w:pStyle w:val="a6"/>
        <w:rPr>
          <w:rFonts w:ascii="Times New Roman" w:hAnsi="Times New Roman" w:cs="Times New Roman"/>
          <w:bCs/>
          <w:sz w:val="24"/>
          <w:szCs w:val="24"/>
        </w:rPr>
      </w:pPr>
      <w:r w:rsidRPr="001A12E4">
        <w:rPr>
          <w:rFonts w:ascii="Times New Roman" w:hAnsi="Times New Roman" w:cs="Times New Roman"/>
          <w:sz w:val="24"/>
          <w:szCs w:val="24"/>
        </w:rPr>
        <w:t xml:space="preserve">12) </w:t>
      </w:r>
      <w:r w:rsidRPr="001A12E4">
        <w:rPr>
          <w:rFonts w:ascii="Times New Roman" w:hAnsi="Times New Roman" w:cs="Times New Roman"/>
          <w:bCs/>
          <w:sz w:val="24"/>
          <w:szCs w:val="24"/>
        </w:rPr>
        <w:t>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13) дату и время проведения закупочной процедуры;</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lastRenderedPageBreak/>
        <w:t>14) критерии, порядок и сроки оценки и сопоставления заявок на участие в закупке;</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15) срок и порядок заключения договора по итогам процедуры закупки;</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16) проект договора, заключаемого по итогам закупки;</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17) квалификационные требования, сроки и порядок проведения квалификационного отбора (в случае проведения двухэтапной закупочной процедуры;</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xml:space="preserve">18) иные условия проведения процедуры закупки. </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6.2. Сведения, содержащиеся в закупочной документации, должны соответствовать сведениям, указанным в извещении о закупке.</w:t>
      </w:r>
      <w:bookmarkStart w:id="5" w:name="_Toc299035087"/>
    </w:p>
    <w:p w:rsidR="00FC39A7" w:rsidRPr="001A12E4" w:rsidRDefault="00FC39A7" w:rsidP="001F31C6">
      <w:pPr>
        <w:pStyle w:val="a6"/>
        <w:rPr>
          <w:rFonts w:ascii="Times New Roman" w:hAnsi="Times New Roman" w:cs="Times New Roman"/>
          <w:sz w:val="24"/>
          <w:szCs w:val="24"/>
        </w:rPr>
      </w:pPr>
    </w:p>
    <w:p w:rsidR="00FC39A7" w:rsidRPr="001A12E4" w:rsidRDefault="00FC39A7" w:rsidP="001F31C6">
      <w:pPr>
        <w:pStyle w:val="a6"/>
        <w:rPr>
          <w:rFonts w:ascii="Times New Roman" w:hAnsi="Times New Roman" w:cs="Times New Roman"/>
          <w:b/>
          <w:sz w:val="24"/>
          <w:szCs w:val="24"/>
        </w:rPr>
      </w:pPr>
      <w:r w:rsidRPr="001A12E4">
        <w:rPr>
          <w:rFonts w:ascii="Times New Roman" w:hAnsi="Times New Roman" w:cs="Times New Roman"/>
          <w:b/>
          <w:sz w:val="24"/>
          <w:szCs w:val="24"/>
        </w:rPr>
        <w:t>7. Процедуры (способы) закупки</w:t>
      </w:r>
      <w:bookmarkEnd w:id="5"/>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7.1.</w:t>
      </w:r>
      <w:r w:rsidRPr="001A12E4">
        <w:rPr>
          <w:rFonts w:ascii="Times New Roman" w:hAnsi="Times New Roman" w:cs="Times New Roman"/>
          <w:sz w:val="24"/>
          <w:szCs w:val="24"/>
        </w:rPr>
        <w:tab/>
        <w:t xml:space="preserve">Настоящее Положение регламентирует закупки любых товаров, работ, услуг для собственных нужд </w:t>
      </w:r>
      <w:r w:rsidR="0026501E" w:rsidRPr="001A12E4">
        <w:rPr>
          <w:rFonts w:ascii="Times New Roman" w:hAnsi="Times New Roman" w:cs="Times New Roman"/>
          <w:sz w:val="24"/>
          <w:szCs w:val="24"/>
        </w:rPr>
        <w:t xml:space="preserve">МАДОУ </w:t>
      </w:r>
      <w:r w:rsidR="0026501E">
        <w:rPr>
          <w:rFonts w:ascii="Times New Roman" w:hAnsi="Times New Roman" w:cs="Times New Roman"/>
          <w:sz w:val="24"/>
          <w:szCs w:val="24"/>
        </w:rPr>
        <w:t>детский сад № 2 «Колобок» п. Пелым.</w:t>
      </w:r>
      <w:r w:rsidRPr="001A12E4">
        <w:rPr>
          <w:rFonts w:ascii="Times New Roman" w:hAnsi="Times New Roman" w:cs="Times New Roman"/>
          <w:sz w:val="24"/>
          <w:szCs w:val="24"/>
        </w:rPr>
        <w:t xml:space="preserve">, </w:t>
      </w:r>
      <w:proofErr w:type="gramStart"/>
      <w:r w:rsidRPr="001A12E4">
        <w:rPr>
          <w:rFonts w:ascii="Times New Roman" w:hAnsi="Times New Roman" w:cs="Times New Roman"/>
          <w:sz w:val="24"/>
          <w:szCs w:val="24"/>
        </w:rPr>
        <w:t>кроме</w:t>
      </w:r>
      <w:proofErr w:type="gramEnd"/>
      <w:r w:rsidRPr="001A12E4">
        <w:rPr>
          <w:rFonts w:ascii="Times New Roman" w:hAnsi="Times New Roman" w:cs="Times New Roman"/>
          <w:sz w:val="24"/>
          <w:szCs w:val="24"/>
        </w:rPr>
        <w:t>:</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xml:space="preserve">- закупок товаров, работ, услуг стоимостью до 100 тысяч рублей с учетом налогов. </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7.2.</w:t>
      </w:r>
      <w:r w:rsidRPr="001A12E4">
        <w:rPr>
          <w:rFonts w:ascii="Times New Roman" w:hAnsi="Times New Roman" w:cs="Times New Roman"/>
          <w:sz w:val="24"/>
          <w:szCs w:val="24"/>
        </w:rPr>
        <w:tab/>
        <w:t xml:space="preserve">Закупки могут осуществляться следующими способами: </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7.2.1.</w:t>
      </w:r>
      <w:r w:rsidRPr="001A12E4">
        <w:rPr>
          <w:rFonts w:ascii="Times New Roman" w:hAnsi="Times New Roman" w:cs="Times New Roman"/>
          <w:sz w:val="24"/>
          <w:szCs w:val="24"/>
        </w:rPr>
        <w:tab/>
        <w:t>Без проведения торгов:</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у единственного поставщика (подрядчика, исполнителя) согласно п.8 настоящего Положения;</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путем проведения запроса предложений или запроса котировок - при закупке товаров, работ, услуг, если начальная (максимальная) цена договора не превышает пять миллионов рублей с учетом налогов.</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7.2.2.</w:t>
      </w:r>
      <w:r w:rsidRPr="001A12E4">
        <w:rPr>
          <w:rFonts w:ascii="Times New Roman" w:hAnsi="Times New Roman" w:cs="Times New Roman"/>
          <w:sz w:val="24"/>
          <w:szCs w:val="24"/>
        </w:rPr>
        <w:tab/>
        <w:t>Путем проведения торгов, в случаях, когда условия п.7.2.1 настоящего Положения неприменимы:</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в форме открытого конкурса;</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в форме открытого аукциона, в том числе аукциона в электронной форме.</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7.3.</w:t>
      </w:r>
      <w:r w:rsidRPr="001A12E4">
        <w:rPr>
          <w:rFonts w:ascii="Times New Roman" w:hAnsi="Times New Roman" w:cs="Times New Roman"/>
          <w:sz w:val="24"/>
          <w:szCs w:val="24"/>
        </w:rPr>
        <w:tab/>
        <w:t>Решение о выборе способа закупки, в том числе о необходимости и/или возможности осуществления закупок в электронном виде принимается комиссией по закупкам в соответствии с настоящим Положением.</w:t>
      </w:r>
    </w:p>
    <w:p w:rsidR="00FC39A7" w:rsidRPr="001A12E4" w:rsidRDefault="00FC39A7" w:rsidP="001F31C6">
      <w:pPr>
        <w:pStyle w:val="a6"/>
        <w:rPr>
          <w:rFonts w:ascii="Times New Roman" w:hAnsi="Times New Roman" w:cs="Times New Roman"/>
          <w:sz w:val="24"/>
          <w:szCs w:val="24"/>
        </w:rPr>
      </w:pPr>
    </w:p>
    <w:p w:rsidR="00FC39A7" w:rsidRPr="001A12E4" w:rsidRDefault="00FC39A7" w:rsidP="001F31C6">
      <w:pPr>
        <w:pStyle w:val="a6"/>
        <w:rPr>
          <w:rFonts w:ascii="Times New Roman" w:hAnsi="Times New Roman" w:cs="Times New Roman"/>
          <w:b/>
          <w:bCs/>
          <w:sz w:val="24"/>
          <w:szCs w:val="24"/>
        </w:rPr>
      </w:pPr>
      <w:r w:rsidRPr="001A12E4">
        <w:rPr>
          <w:rFonts w:ascii="Times New Roman" w:hAnsi="Times New Roman" w:cs="Times New Roman"/>
          <w:bCs/>
          <w:sz w:val="24"/>
          <w:szCs w:val="24"/>
        </w:rPr>
        <w:t xml:space="preserve"> </w:t>
      </w:r>
      <w:r w:rsidRPr="001A12E4">
        <w:rPr>
          <w:rFonts w:ascii="Times New Roman" w:hAnsi="Times New Roman" w:cs="Times New Roman"/>
          <w:b/>
          <w:bCs/>
          <w:sz w:val="24"/>
          <w:szCs w:val="24"/>
        </w:rPr>
        <w:t>8. Закупка у единственного поставщика (подрядчика, исполнителя)</w:t>
      </w:r>
    </w:p>
    <w:p w:rsidR="00FC39A7" w:rsidRPr="001A12E4" w:rsidRDefault="00FC39A7" w:rsidP="001F31C6">
      <w:pPr>
        <w:pStyle w:val="a6"/>
        <w:rPr>
          <w:rFonts w:ascii="Times New Roman" w:hAnsi="Times New Roman" w:cs="Times New Roman"/>
          <w:b/>
          <w:bCs/>
          <w:sz w:val="24"/>
          <w:szCs w:val="24"/>
          <w:u w:val="single"/>
        </w:rPr>
      </w:pP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8.1. Под размещением заказа у единственного поставщика (исполнителя, подрядчика) понимается способ закупок, при котором Заказчик предлагает заключить гражданско-правовой договор только одному поставщику (исполнителю, подрядчику).</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8.2. Решение о заключении договора договоров на выполнение работ, оказание услуг с единственным поставщиком (подрядчиком, исполнителем) принимается Заказчиком без учета стоимости закупок в случаях, если:</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xml:space="preserve">   8.2.1. </w:t>
      </w:r>
      <w:proofErr w:type="gramStart"/>
      <w:r w:rsidRPr="001A12E4">
        <w:rPr>
          <w:rFonts w:ascii="Times New Roman" w:hAnsi="Times New Roman" w:cs="Times New Roman"/>
          <w:sz w:val="24"/>
          <w:szCs w:val="24"/>
        </w:rPr>
        <w:t>По окончании срока подачи заявок на участие в конкурсе не подана ни одна заявка или ни одна из поданных заявок не соответствует конкурсной документации; не подана ни одна заявка на участие в аукционе или на основании результатов рассмотрения заявок на участие в аукционе принято решение об отказе в допуске к участию в аукционе всех участников закупок;</w:t>
      </w:r>
      <w:proofErr w:type="gramEnd"/>
      <w:r w:rsidRPr="001A12E4">
        <w:rPr>
          <w:rFonts w:ascii="Times New Roman" w:hAnsi="Times New Roman" w:cs="Times New Roman"/>
          <w:sz w:val="24"/>
          <w:szCs w:val="24"/>
        </w:rPr>
        <w:t xml:space="preserve"> </w:t>
      </w:r>
      <w:proofErr w:type="gramStart"/>
      <w:r w:rsidRPr="001A12E4">
        <w:rPr>
          <w:rFonts w:ascii="Times New Roman" w:hAnsi="Times New Roman" w:cs="Times New Roman"/>
          <w:sz w:val="24"/>
          <w:szCs w:val="24"/>
        </w:rPr>
        <w:t>для участия в аукционе не явился ни один участник закупки или в связи с отсутствием предложений о цене договора, предусматривающих более низкую цену договора, чем начальная цена договора, а шаг аукциона снижен в соответствии с настоящим положением до минимального размера, и после троекратного объявления предложения о начальной цене договора не поступило ни одного предложения о цене договора, которое предусматривало бы</w:t>
      </w:r>
      <w:proofErr w:type="gramEnd"/>
      <w:r w:rsidRPr="001A12E4">
        <w:rPr>
          <w:rFonts w:ascii="Times New Roman" w:hAnsi="Times New Roman" w:cs="Times New Roman"/>
          <w:sz w:val="24"/>
          <w:szCs w:val="24"/>
        </w:rPr>
        <w:t xml:space="preserve"> более низкую цену договора; по окончании срока подачи предложений не подано ни одного предложения или по результатам рассмотрения предложений комиссией было принято решение об отклонении предложений всех участников закупок, представивших предложения; по окончании срока подачи котировочных заявок не подано ни одной котировочной заявки или по результатам рассмотрения котировочных заявок комиссией было принято решение об отклонении котировочных заявок всех участников закупок; победитель конкурса, аукциона, запроса предложений или запроса котировок признан уклонившимся от заключения договора.</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8.2.2. Закупаются услуги водоснабжения, энергоснабжения, водоотведения, канализации, теплоснабжения, газоснабжения по регулируемым в соответствии с законодательством Российской Федерации ценам (тарифам).</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8.2.3. Закупаются товары, работы, услуги, относящиеся к сфере деятельности субъектов естественных монополий.</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lastRenderedPageBreak/>
        <w:t>8.2.4. Приобретаются товары, работы, услуги в целях ликвидации последствий чрезвычайных ситуаций, аварий или для удовлетворения срочных потребностей Заказчика вследствие чрезвычайного события, в связи, с чем применение других процедур закупок невозможно по причине отсутствия времени, необходимого для их проведения.</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8.2.5. Приобретаются юридические услуги, в том числе услуги нотариусов и адвокатов.</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8.2.6. Приобретаются услуги в целях реализации актов органов власти.</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8.2.7. 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предприятиями, соответствующие полномочия которых устанавливаются нормативными правовыми актами Российской Федерации.</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8.2.8. Приобретаются права на использование результатов интеллектуальной деятельности; экземпляры и/или обновления информационных систем, баз данных, программных средств и программных продуктов.</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8.2.9. Приобретаются материальные носители, в которых выражены результаты интеллектуальной деятельности определенных авторов, в случае, если исключительные права на них принадлежат единственному лицу.</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8.2.10. Приобретаются услуги, связанные с направлением работника в служебную командировку (проезд к месту служебной командировки и обратно, наем жилого помещения/гостиницы, транспортное обслуживание, обеспечение, питание).</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xml:space="preserve">8.2.11. Приобретаются услуги по обучению, повышению квалификации работников (семинары, конференции, дополнительное </w:t>
      </w:r>
      <w:proofErr w:type="gramStart"/>
      <w:r w:rsidRPr="001A12E4">
        <w:rPr>
          <w:rFonts w:ascii="Times New Roman" w:hAnsi="Times New Roman" w:cs="Times New Roman"/>
          <w:sz w:val="24"/>
          <w:szCs w:val="24"/>
        </w:rPr>
        <w:t xml:space="preserve">обучение); </w:t>
      </w:r>
      <w:r w:rsidR="0026501E">
        <w:rPr>
          <w:rFonts w:ascii="Times New Roman" w:hAnsi="Times New Roman" w:cs="Times New Roman"/>
          <w:sz w:val="24"/>
          <w:szCs w:val="24"/>
        </w:rPr>
        <w:t xml:space="preserve"> </w:t>
      </w:r>
      <w:r w:rsidRPr="001A12E4">
        <w:rPr>
          <w:rFonts w:ascii="Times New Roman" w:hAnsi="Times New Roman" w:cs="Times New Roman"/>
          <w:sz w:val="24"/>
          <w:szCs w:val="24"/>
        </w:rPr>
        <w:t>услуги по участию</w:t>
      </w:r>
      <w:proofErr w:type="gramEnd"/>
      <w:r w:rsidRPr="001A12E4">
        <w:rPr>
          <w:rFonts w:ascii="Times New Roman" w:hAnsi="Times New Roman" w:cs="Times New Roman"/>
          <w:sz w:val="24"/>
          <w:szCs w:val="24"/>
        </w:rPr>
        <w:t xml:space="preserve"> работников в различных мероприятиях, в том числе форумах, конгрессах, съездах; услуги по размещению материалов в средствах массовой информации и в сети Интернет.</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8.2.12. Приобретаются услуги специализированной организации в случае, предусмотренном настоящим положением.</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8.2.13. Приобретаются услуги оператора электронной торговой площадки в случае, предусмотренном настоящим положением.</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8.2.14. Приобретаются услуги по техническому обслуживанию, поддержке и сопровождению информационных систем, программных средств и программных продуктов.</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xml:space="preserve">8.2.15. Приобретаются услуги связи, в том числе услуги по предоставлению в пользование каналов связи, </w:t>
      </w:r>
      <w:proofErr w:type="spellStart"/>
      <w:r w:rsidRPr="001A12E4">
        <w:rPr>
          <w:rFonts w:ascii="Times New Roman" w:hAnsi="Times New Roman" w:cs="Times New Roman"/>
          <w:sz w:val="24"/>
          <w:szCs w:val="24"/>
        </w:rPr>
        <w:t>телематические</w:t>
      </w:r>
      <w:proofErr w:type="spellEnd"/>
      <w:r w:rsidRPr="001A12E4">
        <w:rPr>
          <w:rFonts w:ascii="Times New Roman" w:hAnsi="Times New Roman" w:cs="Times New Roman"/>
          <w:sz w:val="24"/>
          <w:szCs w:val="24"/>
        </w:rPr>
        <w:t xml:space="preserve"> услуги связи.</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xml:space="preserve">8.2.16. </w:t>
      </w:r>
      <w:proofErr w:type="gramStart"/>
      <w:r w:rsidRPr="001A12E4">
        <w:rPr>
          <w:rFonts w:ascii="Times New Roman" w:hAnsi="Times New Roman" w:cs="Times New Roman"/>
          <w:sz w:val="24"/>
          <w:szCs w:val="24"/>
        </w:rPr>
        <w:t>Приобретаются товары, работы, услуги (дополнительная закупка), когда смена поставщика (подрядчика, исполнителя) нецелесообразна по соображениям стандартизации, ввиду необходимости обеспечения совместимости с имеющимися товарами, работами, услугами, эффективности первоначальной закупки с точки зрения удовлетворения потребностей, непригодности товаров, работ или услуг, альтернативных рассматриваемым.</w:t>
      </w:r>
      <w:proofErr w:type="gramEnd"/>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8.2.17. Заключается договор с соисполнителем по выполнению государственного задания, государственного или муниципального контракта.</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8.2.18. Заключается договор на выполнение научных работ.</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8.2.19. Заключается договор на поставку одноименных видов товаров, выполнение одноименных работ, оказание одноименных услуг на сумму менее ста тысяч рублей в течение месяца .</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8.2.20. Приобретаются товары, работы, услуги при возникновении потребности в определенных товарах, работах услугах вследствие обстоятельств, в связи, с чем применение других процедур закупок невозможно по причине отсутствия времени, необходимого для их проведения.</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8.2.21. Производится оплата командировочных расходов и связанных с ними транспортных расходов и расходов на проживание.</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9. Для закупки товаров, работ, услуг у единственного поставщика (подрядчика, исполнителя) Заказчик готовит:</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9.1. Обоснование для применения Заказчиком способа закупки у единственного поставщика (подрядчика, исполнителя).</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xml:space="preserve">9.2. Сравнительную таблицу предложений различных поставщиков (подрядчиков, исполнителей) </w:t>
      </w:r>
      <w:proofErr w:type="gramStart"/>
      <w:r w:rsidRPr="001A12E4">
        <w:rPr>
          <w:rFonts w:ascii="Times New Roman" w:hAnsi="Times New Roman" w:cs="Times New Roman"/>
          <w:sz w:val="24"/>
          <w:szCs w:val="24"/>
        </w:rPr>
        <w:t>на те</w:t>
      </w:r>
      <w:proofErr w:type="gramEnd"/>
      <w:r w:rsidRPr="001A12E4">
        <w:rPr>
          <w:rFonts w:ascii="Times New Roman" w:hAnsi="Times New Roman" w:cs="Times New Roman"/>
          <w:sz w:val="24"/>
          <w:szCs w:val="24"/>
        </w:rPr>
        <w:t xml:space="preserve"> же товары, работы, услуги, свидетельствующую о выгодности предложения лица, кандидатура которого предложена для выбора в качестве единственного поставщика (подрядчика, исполнителя), в случаях, когда это выполнимо.</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lastRenderedPageBreak/>
        <w:t>9.3.  Информацию о существенных условиях договора, в том числе о цене закупаемых товаров, работ, услуг.</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9.4. Иную информацию, необходимую для заключения договора с единственным поставщиком (подрядчиком, исполнителем).</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9.5. Заключение договора в случае закупки у единственного поставщика (исполнителя, подрядчика) производится в порядке, определяемом внутренними нормативными актами Заказчика.</w:t>
      </w:r>
    </w:p>
    <w:p w:rsidR="00FC39A7" w:rsidRPr="001A12E4" w:rsidRDefault="00FC39A7" w:rsidP="001F31C6">
      <w:pPr>
        <w:pStyle w:val="a6"/>
        <w:rPr>
          <w:rFonts w:ascii="Times New Roman" w:hAnsi="Times New Roman" w:cs="Times New Roman"/>
          <w:sz w:val="24"/>
          <w:szCs w:val="24"/>
        </w:rPr>
      </w:pPr>
    </w:p>
    <w:p w:rsidR="00FC39A7" w:rsidRPr="0026501E" w:rsidRDefault="00FC39A7" w:rsidP="001F31C6">
      <w:pPr>
        <w:pStyle w:val="a6"/>
        <w:rPr>
          <w:rFonts w:ascii="Times New Roman" w:hAnsi="Times New Roman" w:cs="Times New Roman"/>
          <w:b/>
          <w:sz w:val="24"/>
          <w:szCs w:val="24"/>
        </w:rPr>
      </w:pPr>
      <w:r w:rsidRPr="0026501E">
        <w:rPr>
          <w:rFonts w:ascii="Times New Roman" w:hAnsi="Times New Roman" w:cs="Times New Roman"/>
          <w:b/>
          <w:sz w:val="24"/>
          <w:szCs w:val="24"/>
        </w:rPr>
        <w:t xml:space="preserve">10. Запрос котировок </w:t>
      </w:r>
    </w:p>
    <w:p w:rsidR="00FC39A7" w:rsidRPr="001A12E4" w:rsidRDefault="00FC39A7" w:rsidP="001F31C6">
      <w:pPr>
        <w:pStyle w:val="a6"/>
        <w:rPr>
          <w:rFonts w:ascii="Times New Roman" w:hAnsi="Times New Roman" w:cs="Times New Roman"/>
          <w:sz w:val="24"/>
          <w:szCs w:val="24"/>
        </w:rPr>
      </w:pP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10.1. Под запросом котировок понимается способ осуществления закупки без проведения торгов и в сокращенные сроки, при котором информация о потребностях в товарах, работах, услугах сообщается неограниченному кругу лиц путем размещения на официальном сайте извещения о проведении запроса котировок, и победителем признается участник закупок, предложивший наиболее низкую цену. Заказчик вправе осуществлять закупки товаров, работ, услуг, для которых есть функционирующий рынок, путем запроса котировок, если их производство, выполнение, оказание осуществляются не по его конкретным заявкам.</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10.2. При осуществлении закупки путем запроса котировок Заказчик вправе объявить процедуру проведения закупки несостоявшейся или завершить процедуру закупки без заключения договора по ее результатам в любое время, не возмещая участникам закупок понесенные ими расходы в связи с участием в процедуре запроса котировок.</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10.3. Извещение о проведении запроса котировок должно содержать:</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1) способ закупки (открытый конкурс, открытый аукцион или иной способ, предусмотренный Положением);</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2) наименование, место нахождения, почтовый адрес, адрес электронной почты, номер контактного телефона Заказчика;</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3) предмет договора с указанием количества поставляемого товара, объема выполняемых работ, оказываемых услуг;</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4) место поставки товара, выполнения работ, оказания услуг;</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5) сведения о начальной (максимальной) цене договора (цене лота);</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7) место и дату рассмотрения предложений участников закупки и подведения итогов закупки;</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8) требования к участникам закупок в соответствии с настоящим положением.</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К извещению о проведении запроса котировок должен быть приложен проект договора.</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10.4. Документация о запросе котировок должна содержать следующую информацию:</w:t>
      </w:r>
    </w:p>
    <w:p w:rsidR="00FC39A7" w:rsidRPr="001A12E4" w:rsidRDefault="00FC39A7" w:rsidP="001F31C6">
      <w:pPr>
        <w:pStyle w:val="a6"/>
        <w:rPr>
          <w:rFonts w:ascii="Times New Roman" w:hAnsi="Times New Roman" w:cs="Times New Roman"/>
          <w:sz w:val="24"/>
          <w:szCs w:val="24"/>
        </w:rPr>
      </w:pPr>
      <w:proofErr w:type="gramStart"/>
      <w:r w:rsidRPr="001A12E4">
        <w:rPr>
          <w:rFonts w:ascii="Times New Roman" w:hAnsi="Times New Roman" w:cs="Times New Roman"/>
          <w:sz w:val="24"/>
          <w:szCs w:val="24"/>
        </w:rPr>
        <w:t>1) 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roofErr w:type="gramEnd"/>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2) требования к содержанию, форме, оформлению и составу заявки на участие в закупке;</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4) место, условия и сроки (периоды) поставки товара, выполнения работы, оказания услуги;</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5) сведения о начальной (максимальной) цене договора (цене лота);</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6) форма, сроки и порядок оплаты товара, работы, услуги;</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7) 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8) порядок, место, дата начала и дата окончания срока подачи заявок на участие в закупке;</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lastRenderedPageBreak/>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10) формы, порядок, дата начала и дата окончания срока предоставления участникам закупки разъяснений положений документации о закупке;</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11) место и дату рассмотрения предложений участников закупки и подведения итогов закупки;</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12) критерии оценки и сопоставления заявок на участие в закупке;</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13) порядок оценки и сопоставления заявок на участие в закупке.</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К документации о запросе котировок должен быть приложен проект договора.</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10.5. Участник закупок подает заявку в письменной форме в запечатанном конверте. Все листы заявки должны быть прошиты, пронумерованы и скреплены печатью участника закупок и подписаны участником закупок или лицом, уполномоченным таким участником закупок. Участник закупок вправе подать только одну заявку.</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10.5.1. Заявка должна содержать сведения в соответствии с условиями конкурсной документации, в том числе:</w:t>
      </w:r>
    </w:p>
    <w:p w:rsidR="00FC39A7" w:rsidRPr="001A12E4" w:rsidRDefault="00FC39A7" w:rsidP="001F31C6">
      <w:pPr>
        <w:pStyle w:val="a6"/>
        <w:rPr>
          <w:rFonts w:ascii="Times New Roman" w:hAnsi="Times New Roman" w:cs="Times New Roman"/>
          <w:sz w:val="24"/>
          <w:szCs w:val="24"/>
        </w:rPr>
      </w:pPr>
      <w:proofErr w:type="gramStart"/>
      <w:r w:rsidRPr="001A12E4">
        <w:rPr>
          <w:rFonts w:ascii="Times New Roman" w:hAnsi="Times New Roman" w:cs="Times New Roman"/>
          <w:sz w:val="24"/>
          <w:szCs w:val="24"/>
        </w:rPr>
        <w:t>1) 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roofErr w:type="gramEnd"/>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2) полученную не ранее чем за шесть месяцев до дня размещения на официальном сайте извещения о проведении конкурса выписку из Единого государственного реестра юридических лиц, выписку из Единого государственного реестра индивидуальных предпринимателей или их нотариально заверенные копии, копии документов, удостоверяющих личность (для иных физических лиц);</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3) документ, подтверждающий полномочия лица на осуществление действий от имени участника закупок (копия решения о назначении или об избрании, в соответствии с которым это лицо обладает правом действовать от имени участника закупок без доверенности, либо доверенность на осуществление действий от имени участника закупок);</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4) заверенные копии учредительных документов участника закупок (для юридических лиц);</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5) решение об одобрении сделки (в том числе по предоставлению обеспечения) органами управления юридического лица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6) предложение о функциональных и качественных характеристиках товара, о качестве работ, услуг и иные предложения об условиях исполнения договора, в том числе предложение о цене договора;</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7) документы, подтверждающие внесение денежных сре</w:t>
      </w:r>
      <w:proofErr w:type="gramStart"/>
      <w:r w:rsidRPr="001A12E4">
        <w:rPr>
          <w:rFonts w:ascii="Times New Roman" w:hAnsi="Times New Roman" w:cs="Times New Roman"/>
          <w:sz w:val="24"/>
          <w:szCs w:val="24"/>
        </w:rPr>
        <w:t>дств в к</w:t>
      </w:r>
      <w:proofErr w:type="gramEnd"/>
      <w:r w:rsidRPr="001A12E4">
        <w:rPr>
          <w:rFonts w:ascii="Times New Roman" w:hAnsi="Times New Roman" w:cs="Times New Roman"/>
          <w:sz w:val="24"/>
          <w:szCs w:val="24"/>
        </w:rPr>
        <w:t>ачестве обеспечения заявки (платежное поручение, подтверждающее перечисление денежных средств в качестве обеспечения заявки, с отметкой банка об исполнении), в случаях, когда конкурсная документация предусматривает предоставление обеспечения;</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8) копии документов, подтверждающих соответствие участника закупок требованиям настоящего положения.</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Непредставление документов, предусмотренных настоящим пунктом, является основанием для отказа в допуске к участию в конкурсе соответствующего участника закупок.</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10.6. Размещение извещения о проведении запроса котировок на официальном сайте осуществляется не менее чем за пять рабочих дней до срока окончания подачи котировочных заявок.</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Одновременно с размещением извещения о проведении запроса котировок на официальном сайте извещение может быть направлено лицам, осуществляющим поставки товаров, выполнение работ, оказание услуг, предусмотренных извещением о проведении запроса котировок.</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10.7. Любой участник закупок вправе подать только одну котировочную заявку, внесение изменений в которую не допускается. Котировочная заявка подается участником закупок в письменной форме в срок, указанный в извещении о проведении запроса котировок. Поданная в срок, указанный в извещении о проведении запроса котировок, котировочная заявка регистрируется. По требованию участника закупок, подавшего котировочную заявку, ему выдается расписка в получении котировочной заявки с указанием даты и времени ее получения.</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lastRenderedPageBreak/>
        <w:t>Котировочные заявки, поданные после окончания срока подачи котировочных заявок, указанного в извещении о проведении запроса котировок, не рассматриваются и возвращаются участникам закупок, подавшим такие заявки.</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xml:space="preserve">10.8. В случае если после окончания срока подачи котировочных заявок подана только одна котировочная заявка, и эта котировочная заявка соответствует всем требованиям, предусмотренным извещением о проведении запроса котировок, Заказчик вправе заключить договор с таким участником в установленном </w:t>
      </w:r>
      <w:proofErr w:type="gramStart"/>
      <w:r w:rsidRPr="001A12E4">
        <w:rPr>
          <w:rFonts w:ascii="Times New Roman" w:hAnsi="Times New Roman" w:cs="Times New Roman"/>
          <w:sz w:val="24"/>
          <w:szCs w:val="24"/>
        </w:rPr>
        <w:t>порядке</w:t>
      </w:r>
      <w:proofErr w:type="gramEnd"/>
      <w:r w:rsidRPr="001A12E4">
        <w:rPr>
          <w:rFonts w:ascii="Times New Roman" w:hAnsi="Times New Roman" w:cs="Times New Roman"/>
          <w:sz w:val="24"/>
          <w:szCs w:val="24"/>
        </w:rPr>
        <w:t xml:space="preserve"> либо продлить срок подачи котировочных заявок. Извещение о продлении срока подачи котировочных заявок размещается на официальном сайте.</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В случае если после продления срока подачи котировочных заявок не поданы дополнительные котировочные заявки, Заказчиком заключается договор с участником закупок, подавшим единственную котировочную заявку, в установленном порядке. Договор составляется путем включения в него условий исполнения договора, предусмотренных извещением о проведении запроса котировок, и цены, предложенной участником закупок, подавшим единственную котировочную заявку, в котировочной заявке.</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В случае если по окончании срока подачи котировочных заявок не подано ни одной котировочной заявки, Заказчик вправе осуществить закупку товаров, работ, услуг, являвшихся предметом закупки, без проведения торгов у единственного поставщика (подрядчика, исполнителя) в соответствии с настоящим положением. При этом цена договора не может превышать начальную (максимальную) цену, указанную в извещении о проведении запроса котировок.</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10.9. Комиссия в течение не более одного рабочего дня, следующего за днем окончания срока подачи котировочных заявок, рассматривает котировочные заявки на соответствие их требованиям, установленным в извещении о проведении запроса котировок, и оценивает котировочные заявки.</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Комиссия отклоняет котировочные заявки, если они не соответствуют требованиям, установленным в извещении о проведении запроса котировок, или предложенная в котировочных заявках цена товаров, работ, услуг превышает максимальную цену, указанную в извещении о проведении запроса котировок.</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В случае если по результатам рассмотрения котировочных заявок Комиссией было принято решение об отклонении котировочных заявок всех участников закупок, представивших котировочные заявки, Заказчик вправе осуществить закупку товаров, работ, услуг, являвшихся предметом закупки, без проведения торгов у единственного поставщика (подрядчика, исполнителя) в соответствии с настоящим  положением. При этом цена договора не может превышать начальную (максимальную) цену, указанную в извещении о проведении запроса котировок.</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В случае если по результатам рассмотрения котировочных заявок только один участник закупок, подавший котировочную заявку, признан участником запроса котировок, и его котировочная заявка отвечает всем требованиям, установленным в извещении о проведении запроса котировок, Заказчик заключает договор с таким участником в установленном порядке.</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Договор составляется путем включения в него условий исполнения договора, предусмотренных извещением о проведении запроса котировок, и цены, предложенной участником закупок, подавшим такую котировочную заявку, в котировочной заявке.</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xml:space="preserve">10.10. Победителем запроса котировок признается участник закупок, подавший котировочную заявку, которая отвечает всем требованиям, установленным в извещении о проведении запроса котировок, и </w:t>
      </w:r>
      <w:proofErr w:type="gramStart"/>
      <w:r w:rsidRPr="001A12E4">
        <w:rPr>
          <w:rFonts w:ascii="Times New Roman" w:hAnsi="Times New Roman" w:cs="Times New Roman"/>
          <w:sz w:val="24"/>
          <w:szCs w:val="24"/>
        </w:rPr>
        <w:t>в</w:t>
      </w:r>
      <w:proofErr w:type="gramEnd"/>
      <w:r w:rsidRPr="001A12E4">
        <w:rPr>
          <w:rFonts w:ascii="Times New Roman" w:hAnsi="Times New Roman" w:cs="Times New Roman"/>
          <w:sz w:val="24"/>
          <w:szCs w:val="24"/>
        </w:rPr>
        <w:t xml:space="preserve"> которой указана наиболее низкая цена товаров, работ, услуг. При предложении наиболее низкой цены товаров, работ, услуг несколькими участниками закупок победителем запроса котировок признается участник закупок, котировочная заявка которого поступила ранее котировочных заявок других участников закупок.</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xml:space="preserve">10.11. Результаты рассмотрения и оценки котировочных заявок оформляются протоколом. Протокол рассмотрения и оценки котировочных заявок подписывается всеми присутствующими на заседании членами комиссии. Информация о результатах рассмотрения и оценки котировочных заявок размещается на официальном сайте. После согласования текста договора в установленном порядке с победителем в проведении запроса котировок заключается договор, который составляется путем включения в него условий исполнения договора, </w:t>
      </w:r>
      <w:r w:rsidRPr="001A12E4">
        <w:rPr>
          <w:rFonts w:ascii="Times New Roman" w:hAnsi="Times New Roman" w:cs="Times New Roman"/>
          <w:sz w:val="24"/>
          <w:szCs w:val="24"/>
        </w:rPr>
        <w:lastRenderedPageBreak/>
        <w:t>предусмотренных извещением о проведении запроса котировок, и цены, предложенной победителем запроса котировок, в котировочной заявке.</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10.12. В случае если победитель в проведении запроса котировок в срок, указанный в извещении о проведении запроса котировок, не представил Заказчику подписанный договор, такой победитель признается уклонившимся от заключения договора.</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xml:space="preserve">10.13. </w:t>
      </w:r>
      <w:proofErr w:type="gramStart"/>
      <w:r w:rsidRPr="001A12E4">
        <w:rPr>
          <w:rFonts w:ascii="Times New Roman" w:hAnsi="Times New Roman" w:cs="Times New Roman"/>
          <w:sz w:val="24"/>
          <w:szCs w:val="24"/>
        </w:rPr>
        <w:t>В случае если победитель в проведении запроса котировок признан уклонившимся от заключения договора, Заказчик вправе заключить договор с участником закупок, предложившим такую же, как победитель в проведении запроса котировок, цену договора, а при отсутствии такого участника закупок - с участником закупок, котировочная заявка которого содержит лучшее условие по цене договора, следующее после предложенного победителем в проведении запроса котировок условия.</w:t>
      </w:r>
      <w:proofErr w:type="gramEnd"/>
      <w:r w:rsidRPr="001A12E4">
        <w:rPr>
          <w:rFonts w:ascii="Times New Roman" w:hAnsi="Times New Roman" w:cs="Times New Roman"/>
          <w:sz w:val="24"/>
          <w:szCs w:val="24"/>
        </w:rPr>
        <w:t xml:space="preserve"> При этом заключение договора для указанных участников закупок является обязательным. В случае уклонения указанных участников закупок от заключения договора Заказчик вправе осуществить повторное размещение заказа путем запроса котировок либо осуществить закупку у единственного поставщика (исполнителя, подрядчика) в соответствии с настоящим положением. При этом цена договора не может превышать начальную (максимальную) цену, указанную в извещении о проведении запроса котировок.</w:t>
      </w:r>
    </w:p>
    <w:p w:rsidR="00FC39A7" w:rsidRPr="001A12E4" w:rsidRDefault="00FC39A7" w:rsidP="001F31C6">
      <w:pPr>
        <w:pStyle w:val="a6"/>
        <w:rPr>
          <w:rFonts w:ascii="Times New Roman" w:hAnsi="Times New Roman" w:cs="Times New Roman"/>
          <w:sz w:val="24"/>
          <w:szCs w:val="24"/>
        </w:rPr>
      </w:pPr>
    </w:p>
    <w:p w:rsidR="00FC39A7" w:rsidRPr="001A12E4" w:rsidRDefault="00FC39A7" w:rsidP="001F31C6">
      <w:pPr>
        <w:pStyle w:val="a6"/>
        <w:rPr>
          <w:rFonts w:ascii="Times New Roman" w:hAnsi="Times New Roman" w:cs="Times New Roman"/>
          <w:b/>
          <w:bCs/>
          <w:sz w:val="24"/>
          <w:szCs w:val="24"/>
        </w:rPr>
      </w:pPr>
      <w:bookmarkStart w:id="6" w:name="_Toc299035091"/>
      <w:r w:rsidRPr="001A12E4">
        <w:rPr>
          <w:rFonts w:ascii="Times New Roman" w:hAnsi="Times New Roman" w:cs="Times New Roman"/>
          <w:b/>
          <w:bCs/>
          <w:sz w:val="24"/>
          <w:szCs w:val="24"/>
        </w:rPr>
        <w:t>11. Запрос ценовых котировок</w:t>
      </w:r>
      <w:bookmarkEnd w:id="6"/>
      <w:r w:rsidRPr="001A12E4">
        <w:rPr>
          <w:rFonts w:ascii="Times New Roman" w:hAnsi="Times New Roman" w:cs="Times New Roman"/>
          <w:b/>
          <w:bCs/>
          <w:sz w:val="24"/>
          <w:szCs w:val="24"/>
        </w:rPr>
        <w:t xml:space="preserve"> и ценовых предложений</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11.1. Закупочные процедуры в форме запроса ценовых котировок проводятся в случае, если сумма договора, заключаемого договора по итогам запроса котировок, не превышает пять миллионов рублей.</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11.2. Порядок проведения процедуры запроса котировок в электронной форме аналогичен порядку процедуры сбора коммерческих предложений в электронной форме.</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11.3. Извещение</w:t>
      </w:r>
      <w:r w:rsidRPr="001A12E4">
        <w:rPr>
          <w:rFonts w:ascii="Times New Roman" w:hAnsi="Times New Roman" w:cs="Times New Roman"/>
          <w:bCs/>
          <w:sz w:val="24"/>
          <w:szCs w:val="24"/>
        </w:rPr>
        <w:t xml:space="preserve"> о</w:t>
      </w:r>
      <w:r w:rsidRPr="001A12E4">
        <w:rPr>
          <w:rFonts w:ascii="Times New Roman" w:hAnsi="Times New Roman" w:cs="Times New Roman"/>
          <w:sz w:val="24"/>
          <w:szCs w:val="24"/>
        </w:rPr>
        <w:t xml:space="preserve"> запросе котировок должно содержать:</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1) сведения о Заказчике, организаторе запроса котировок.</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2) требования к форме и составу котировочной заявки;</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xml:space="preserve">3) характеристику предмета закупки, порядок и сроки поставки/доставки; </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4) начальную (максимальную) цена договора, порядок формирования цены;</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5) сроки и порядок оплаты товаров, выполнения работ, оказания услуг;</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6) сроки подачи котировочных заявок, порядок оформления котировочных заявок, дату их рассмотрения.</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xml:space="preserve">11.4. Извещение о запросе котировок размещается организатором запроса котировок на официальном сайте, на сайте Заказчика, на электронной торговой площадке в соответствии с регламентом электронной площадки. </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xml:space="preserve">11.5. Организатор запроса котировок вправе в любое время отказаться от проведения запроса котировок, </w:t>
      </w:r>
      <w:proofErr w:type="gramStart"/>
      <w:r w:rsidRPr="001A12E4">
        <w:rPr>
          <w:rFonts w:ascii="Times New Roman" w:hAnsi="Times New Roman" w:cs="Times New Roman"/>
          <w:sz w:val="24"/>
          <w:szCs w:val="24"/>
        </w:rPr>
        <w:t>разместив извещение</w:t>
      </w:r>
      <w:proofErr w:type="gramEnd"/>
      <w:r w:rsidRPr="001A12E4">
        <w:rPr>
          <w:rFonts w:ascii="Times New Roman" w:hAnsi="Times New Roman" w:cs="Times New Roman"/>
          <w:sz w:val="24"/>
          <w:szCs w:val="24"/>
        </w:rPr>
        <w:t xml:space="preserve"> об этом на официальном сайте, на сайте Заказчика, на электронной торговой площадке. </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11.6. Котировочная заявка должна соответствовать требованиям, указанным в извещении о запросе котировок.</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11.7. Участник запроса котировок вправе подать только одну котировочную заявку.</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xml:space="preserve">11.8. Победитель процедуры запроса ценовых котировок определяется организатором процедуры закупки. Протокол по итогам рассмотрения котировочных заявок подписывается комиссией по закупкам. </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11.9. Протокол рассмотрения котировочных заявок размещается на официальном сайте, на сайте Заказчика, на электронной торговой площадке.</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11.10. Заказчик предлагает победителю запроса котировок заключить договор и направляет победителю проект договора.</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В случае</w:t>
      </w:r>
      <w:proofErr w:type="gramStart"/>
      <w:r w:rsidRPr="001A12E4">
        <w:rPr>
          <w:rFonts w:ascii="Times New Roman" w:hAnsi="Times New Roman" w:cs="Times New Roman"/>
          <w:sz w:val="24"/>
          <w:szCs w:val="24"/>
        </w:rPr>
        <w:t>,</w:t>
      </w:r>
      <w:proofErr w:type="gramEnd"/>
      <w:r w:rsidRPr="001A12E4">
        <w:rPr>
          <w:rFonts w:ascii="Times New Roman" w:hAnsi="Times New Roman" w:cs="Times New Roman"/>
          <w:sz w:val="24"/>
          <w:szCs w:val="24"/>
        </w:rPr>
        <w:t xml:space="preserve"> если победитель запроса котировок в течение пяти рабочих дней не направит Заказчику подписанный договор, либо не предоставит протокол разногласий, победитель запроса котировок считается уклонившимся от заключения договора. </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xml:space="preserve">11.11. В случае если победитель запроса котировок признан уклонившимся от заключения договора, Заказчик вправе заключить договор с участником запроса котировок, чья котировочная заявка получила второй порядковый номер при оценке заявок участников. </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11.12. Сведения об участнике запроса котировок, уклонившемся от заключения договора, включаются в реестр недобросовестных поставщиков.</w:t>
      </w:r>
    </w:p>
    <w:p w:rsidR="00FC39A7" w:rsidRPr="001A12E4" w:rsidRDefault="00FC39A7" w:rsidP="001F31C6">
      <w:pPr>
        <w:pStyle w:val="a6"/>
        <w:rPr>
          <w:rFonts w:ascii="Times New Roman" w:hAnsi="Times New Roman" w:cs="Times New Roman"/>
          <w:sz w:val="24"/>
          <w:szCs w:val="24"/>
        </w:rPr>
      </w:pP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b/>
          <w:bCs/>
          <w:sz w:val="24"/>
          <w:szCs w:val="24"/>
        </w:rPr>
        <w:t>12. Открытый аукцион</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12.1. Под открытым аукционом (далее - аукцион) в настоящем Положении понимаются торги, победителем которых признается лицо, предложившее наиболее низкую цену договора.</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12.2. Аукцион проводится в случае, когда в процессе закупки первоочередное значение придается наиболее низкой цене закупки товаров, работ, услуг.</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12.3. Заказчик привлекает аукционные заявки, обеспечивая публикацию извещений о проведен</w:t>
      </w:r>
      <w:proofErr w:type="gramStart"/>
      <w:r w:rsidRPr="001A12E4">
        <w:rPr>
          <w:rFonts w:ascii="Times New Roman" w:hAnsi="Times New Roman" w:cs="Times New Roman"/>
          <w:sz w:val="24"/>
          <w:szCs w:val="24"/>
        </w:rPr>
        <w:t>ии ау</w:t>
      </w:r>
      <w:proofErr w:type="gramEnd"/>
      <w:r w:rsidRPr="001A12E4">
        <w:rPr>
          <w:rFonts w:ascii="Times New Roman" w:hAnsi="Times New Roman" w:cs="Times New Roman"/>
          <w:sz w:val="24"/>
          <w:szCs w:val="24"/>
        </w:rPr>
        <w:t xml:space="preserve">кциона, в том числе открытого аукциона в электронной форме на официальном сайте, не менее чем за семь дней до даты окончания подачи аукционных заявок. </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В случае проведения открытого аукциона в электронной форме извещение о проведен</w:t>
      </w:r>
      <w:proofErr w:type="gramStart"/>
      <w:r w:rsidRPr="001A12E4">
        <w:rPr>
          <w:rFonts w:ascii="Times New Roman" w:hAnsi="Times New Roman" w:cs="Times New Roman"/>
          <w:sz w:val="24"/>
          <w:szCs w:val="24"/>
        </w:rPr>
        <w:t>ии ау</w:t>
      </w:r>
      <w:proofErr w:type="gramEnd"/>
      <w:r w:rsidRPr="001A12E4">
        <w:rPr>
          <w:rFonts w:ascii="Times New Roman" w:hAnsi="Times New Roman" w:cs="Times New Roman"/>
          <w:sz w:val="24"/>
          <w:szCs w:val="24"/>
        </w:rPr>
        <w:t>кциона размещается также на электронной торговой площадке оператором электронной торговой площадки. Аукцион в электронной форме проводится в порядке, установленном оператором электронной торговой площадки.</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xml:space="preserve">12.4. Заказчик вправе отказаться от проведения аукциона в любое время в соответствии со сроками, указанными в извещении о проведении аукциона, а в отсутствие соответствующих указаний — не </w:t>
      </w:r>
      <w:proofErr w:type="gramStart"/>
      <w:r w:rsidRPr="001A12E4">
        <w:rPr>
          <w:rFonts w:ascii="Times New Roman" w:hAnsi="Times New Roman" w:cs="Times New Roman"/>
          <w:sz w:val="24"/>
          <w:szCs w:val="24"/>
        </w:rPr>
        <w:t>позднее</w:t>
      </w:r>
      <w:proofErr w:type="gramEnd"/>
      <w:r w:rsidRPr="001A12E4">
        <w:rPr>
          <w:rFonts w:ascii="Times New Roman" w:hAnsi="Times New Roman" w:cs="Times New Roman"/>
          <w:sz w:val="24"/>
          <w:szCs w:val="24"/>
        </w:rPr>
        <w:t xml:space="preserve"> чем за три дня до даты окончания подачи аукционных заявок.</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xml:space="preserve">12.5. Извещение о проведении конкурса или аукциона размещается в соответствии с </w:t>
      </w:r>
      <w:hyperlink r:id="rId5" w:anchor="sub_45" w:history="1">
        <w:r w:rsidRPr="001A12E4">
          <w:rPr>
            <w:rStyle w:val="a5"/>
            <w:rFonts w:ascii="Times New Roman" w:hAnsi="Times New Roman" w:cs="Times New Roman"/>
            <w:sz w:val="24"/>
            <w:szCs w:val="24"/>
          </w:rPr>
          <w:t>частью 5 статьи 4</w:t>
        </w:r>
      </w:hyperlink>
      <w:r w:rsidRPr="001A12E4">
        <w:rPr>
          <w:rFonts w:ascii="Times New Roman" w:hAnsi="Times New Roman" w:cs="Times New Roman"/>
          <w:sz w:val="24"/>
          <w:szCs w:val="24"/>
        </w:rPr>
        <w:t xml:space="preserve"> Федерального закона не менее чем за двадцать дней до дня окончания подачи заявок на участие в конкурсе или аукционе. </w:t>
      </w:r>
      <w:proofErr w:type="gramStart"/>
      <w:r w:rsidRPr="001A12E4">
        <w:rPr>
          <w:rFonts w:ascii="Times New Roman" w:hAnsi="Times New Roman" w:cs="Times New Roman"/>
          <w:sz w:val="24"/>
          <w:szCs w:val="24"/>
        </w:rPr>
        <w:t>Выигравшим торги на конкурсе признается лицо, которое предложило лучшие условия исполнения договора в соответствии с критериями и порядком оценки и сопоставления заявок, которые установлены в конкурсной документации на основании положения о закупке, на аукционе - лицо, предложившее наиболее низкую цену договора или, если при проведении аукциона цена договора снижена до нуля и аукцион проводится на право заключить договор, наиболее высокую цену</w:t>
      </w:r>
      <w:proofErr w:type="gramEnd"/>
      <w:r w:rsidRPr="001A12E4">
        <w:rPr>
          <w:rFonts w:ascii="Times New Roman" w:hAnsi="Times New Roman" w:cs="Times New Roman"/>
          <w:sz w:val="24"/>
          <w:szCs w:val="24"/>
        </w:rPr>
        <w:t xml:space="preserve"> договора.</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В извещении о проведен</w:t>
      </w:r>
      <w:proofErr w:type="gramStart"/>
      <w:r w:rsidRPr="001A12E4">
        <w:rPr>
          <w:rFonts w:ascii="Times New Roman" w:hAnsi="Times New Roman" w:cs="Times New Roman"/>
          <w:sz w:val="24"/>
          <w:szCs w:val="24"/>
        </w:rPr>
        <w:t>ии ау</w:t>
      </w:r>
      <w:proofErr w:type="gramEnd"/>
      <w:r w:rsidRPr="001A12E4">
        <w:rPr>
          <w:rFonts w:ascii="Times New Roman" w:hAnsi="Times New Roman" w:cs="Times New Roman"/>
          <w:sz w:val="24"/>
          <w:szCs w:val="24"/>
        </w:rPr>
        <w:t>кциона должны быть указаны следующие сведения:</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наименование, место нахождения, почтовый адрес, адрес электронной почты и номер контактного телефона Заказчика;</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адрес электронной торговой площадки в сети "Интернет" (при проведен</w:t>
      </w:r>
      <w:proofErr w:type="gramStart"/>
      <w:r w:rsidRPr="001A12E4">
        <w:rPr>
          <w:rFonts w:ascii="Times New Roman" w:hAnsi="Times New Roman" w:cs="Times New Roman"/>
          <w:sz w:val="24"/>
          <w:szCs w:val="24"/>
        </w:rPr>
        <w:t>ии ау</w:t>
      </w:r>
      <w:proofErr w:type="gramEnd"/>
      <w:r w:rsidRPr="001A12E4">
        <w:rPr>
          <w:rFonts w:ascii="Times New Roman" w:hAnsi="Times New Roman" w:cs="Times New Roman"/>
          <w:sz w:val="24"/>
          <w:szCs w:val="24"/>
        </w:rPr>
        <w:t>кциона в электронной форме);</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предмет договора с указанием количества поставляемого товара, объема выполняемых работ, оказываемых услуг, за исключением случая, если невозможно определить необходимое количество товара, объем работ, услуг;</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место поставки товара, выполнения работ, оказания услуг;</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срок, место и порядок предоставления аукционной документации, официальный сайт, на котором размещена документация об аукционе,</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начальная (максимальная) цена договора;</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место, дата и время проведения аукциона;</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срок отказа от проведения аукциона.</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12.6. Аукционная документация должна содержать следующие сведения:</w:t>
      </w:r>
    </w:p>
    <w:p w:rsidR="00FC39A7" w:rsidRPr="001A12E4" w:rsidRDefault="00FC39A7" w:rsidP="001F31C6">
      <w:pPr>
        <w:pStyle w:val="a6"/>
        <w:rPr>
          <w:rFonts w:ascii="Times New Roman" w:hAnsi="Times New Roman" w:cs="Times New Roman"/>
          <w:sz w:val="24"/>
          <w:szCs w:val="24"/>
        </w:rPr>
      </w:pPr>
      <w:bookmarkStart w:id="7" w:name="sub_4101"/>
      <w:proofErr w:type="gramStart"/>
      <w:r w:rsidRPr="001A12E4">
        <w:rPr>
          <w:rFonts w:ascii="Times New Roman" w:hAnsi="Times New Roman" w:cs="Times New Roman"/>
          <w:sz w:val="24"/>
          <w:szCs w:val="24"/>
        </w:rPr>
        <w:t>1) 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roofErr w:type="gramEnd"/>
    </w:p>
    <w:p w:rsidR="00FC39A7" w:rsidRPr="001A12E4" w:rsidRDefault="00FC39A7" w:rsidP="001F31C6">
      <w:pPr>
        <w:pStyle w:val="a6"/>
        <w:rPr>
          <w:rFonts w:ascii="Times New Roman" w:hAnsi="Times New Roman" w:cs="Times New Roman"/>
          <w:sz w:val="24"/>
          <w:szCs w:val="24"/>
        </w:rPr>
      </w:pPr>
      <w:bookmarkStart w:id="8" w:name="sub_4102"/>
      <w:bookmarkEnd w:id="7"/>
      <w:r w:rsidRPr="001A12E4">
        <w:rPr>
          <w:rFonts w:ascii="Times New Roman" w:hAnsi="Times New Roman" w:cs="Times New Roman"/>
          <w:sz w:val="24"/>
          <w:szCs w:val="24"/>
        </w:rPr>
        <w:t>2) требования к содержанию, форме, оформлению и составу заявки на участие в закупке;</w:t>
      </w:r>
    </w:p>
    <w:p w:rsidR="00FC39A7" w:rsidRPr="001A12E4" w:rsidRDefault="00FC39A7" w:rsidP="001F31C6">
      <w:pPr>
        <w:pStyle w:val="a6"/>
        <w:rPr>
          <w:rFonts w:ascii="Times New Roman" w:hAnsi="Times New Roman" w:cs="Times New Roman"/>
          <w:sz w:val="24"/>
          <w:szCs w:val="24"/>
        </w:rPr>
      </w:pPr>
      <w:bookmarkStart w:id="9" w:name="sub_4103"/>
      <w:bookmarkEnd w:id="8"/>
      <w:r w:rsidRPr="001A12E4">
        <w:rPr>
          <w:rFonts w:ascii="Times New Roman" w:hAnsi="Times New Roman" w:cs="Times New Roman"/>
          <w:sz w:val="24"/>
          <w:szCs w:val="24"/>
        </w:rPr>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FC39A7" w:rsidRPr="001A12E4" w:rsidRDefault="00FC39A7" w:rsidP="001F31C6">
      <w:pPr>
        <w:pStyle w:val="a6"/>
        <w:rPr>
          <w:rFonts w:ascii="Times New Roman" w:hAnsi="Times New Roman" w:cs="Times New Roman"/>
          <w:sz w:val="24"/>
          <w:szCs w:val="24"/>
        </w:rPr>
      </w:pPr>
      <w:bookmarkStart w:id="10" w:name="sub_4104"/>
      <w:bookmarkEnd w:id="9"/>
      <w:r w:rsidRPr="001A12E4">
        <w:rPr>
          <w:rFonts w:ascii="Times New Roman" w:hAnsi="Times New Roman" w:cs="Times New Roman"/>
          <w:sz w:val="24"/>
          <w:szCs w:val="24"/>
        </w:rPr>
        <w:t>4) место, условия и сроки (периоды) поставки товара, выполнения работы, оказания услуги;</w:t>
      </w:r>
    </w:p>
    <w:p w:rsidR="00FC39A7" w:rsidRPr="001A12E4" w:rsidRDefault="00FC39A7" w:rsidP="001F31C6">
      <w:pPr>
        <w:pStyle w:val="a6"/>
        <w:rPr>
          <w:rFonts w:ascii="Times New Roman" w:hAnsi="Times New Roman" w:cs="Times New Roman"/>
          <w:sz w:val="24"/>
          <w:szCs w:val="24"/>
        </w:rPr>
      </w:pPr>
      <w:bookmarkStart w:id="11" w:name="sub_4105"/>
      <w:bookmarkEnd w:id="10"/>
      <w:r w:rsidRPr="001A12E4">
        <w:rPr>
          <w:rFonts w:ascii="Times New Roman" w:hAnsi="Times New Roman" w:cs="Times New Roman"/>
          <w:sz w:val="24"/>
          <w:szCs w:val="24"/>
        </w:rPr>
        <w:t>5) сведения о начальной (максимальной) цене договора (цене лота);</w:t>
      </w:r>
    </w:p>
    <w:p w:rsidR="00FC39A7" w:rsidRPr="001A12E4" w:rsidRDefault="00FC39A7" w:rsidP="001F31C6">
      <w:pPr>
        <w:pStyle w:val="a6"/>
        <w:rPr>
          <w:rFonts w:ascii="Times New Roman" w:hAnsi="Times New Roman" w:cs="Times New Roman"/>
          <w:sz w:val="24"/>
          <w:szCs w:val="24"/>
        </w:rPr>
      </w:pPr>
      <w:bookmarkStart w:id="12" w:name="sub_4106"/>
      <w:bookmarkEnd w:id="11"/>
      <w:r w:rsidRPr="001A12E4">
        <w:rPr>
          <w:rFonts w:ascii="Times New Roman" w:hAnsi="Times New Roman" w:cs="Times New Roman"/>
          <w:sz w:val="24"/>
          <w:szCs w:val="24"/>
        </w:rPr>
        <w:t>6) форма, сроки и порядок оплаты товара, работы, услуги;</w:t>
      </w:r>
    </w:p>
    <w:p w:rsidR="00FC39A7" w:rsidRPr="001A12E4" w:rsidRDefault="00FC39A7" w:rsidP="001F31C6">
      <w:pPr>
        <w:pStyle w:val="a6"/>
        <w:rPr>
          <w:rFonts w:ascii="Times New Roman" w:hAnsi="Times New Roman" w:cs="Times New Roman"/>
          <w:sz w:val="24"/>
          <w:szCs w:val="24"/>
        </w:rPr>
      </w:pPr>
      <w:bookmarkStart w:id="13" w:name="sub_4107"/>
      <w:bookmarkEnd w:id="12"/>
      <w:r w:rsidRPr="001A12E4">
        <w:rPr>
          <w:rFonts w:ascii="Times New Roman" w:hAnsi="Times New Roman" w:cs="Times New Roman"/>
          <w:sz w:val="24"/>
          <w:szCs w:val="24"/>
        </w:rPr>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FC39A7" w:rsidRPr="001A12E4" w:rsidRDefault="00FC39A7" w:rsidP="001F31C6">
      <w:pPr>
        <w:pStyle w:val="a6"/>
        <w:rPr>
          <w:rFonts w:ascii="Times New Roman" w:hAnsi="Times New Roman" w:cs="Times New Roman"/>
          <w:sz w:val="24"/>
          <w:szCs w:val="24"/>
        </w:rPr>
      </w:pPr>
      <w:bookmarkStart w:id="14" w:name="sub_4108"/>
      <w:bookmarkEnd w:id="13"/>
      <w:r w:rsidRPr="001A12E4">
        <w:rPr>
          <w:rFonts w:ascii="Times New Roman" w:hAnsi="Times New Roman" w:cs="Times New Roman"/>
          <w:sz w:val="24"/>
          <w:szCs w:val="24"/>
        </w:rPr>
        <w:lastRenderedPageBreak/>
        <w:t>8) порядок, место, дата начала и дата окончания срока подачи заявок на участие в закупке;</w:t>
      </w:r>
    </w:p>
    <w:p w:rsidR="00FC39A7" w:rsidRPr="001A12E4" w:rsidRDefault="00FC39A7" w:rsidP="001F31C6">
      <w:pPr>
        <w:pStyle w:val="a6"/>
        <w:rPr>
          <w:rFonts w:ascii="Times New Roman" w:hAnsi="Times New Roman" w:cs="Times New Roman"/>
          <w:sz w:val="24"/>
          <w:szCs w:val="24"/>
        </w:rPr>
      </w:pPr>
      <w:bookmarkStart w:id="15" w:name="sub_4109"/>
      <w:bookmarkEnd w:id="14"/>
      <w:r w:rsidRPr="001A12E4">
        <w:rPr>
          <w:rFonts w:ascii="Times New Roman" w:hAnsi="Times New Roman" w:cs="Times New Roman"/>
          <w:sz w:val="24"/>
          <w:szCs w:val="24"/>
        </w:rPr>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FC39A7" w:rsidRPr="001A12E4" w:rsidRDefault="00FC39A7" w:rsidP="001F31C6">
      <w:pPr>
        <w:pStyle w:val="a6"/>
        <w:rPr>
          <w:rFonts w:ascii="Times New Roman" w:hAnsi="Times New Roman" w:cs="Times New Roman"/>
          <w:sz w:val="24"/>
          <w:szCs w:val="24"/>
        </w:rPr>
      </w:pPr>
      <w:bookmarkStart w:id="16" w:name="sub_41010"/>
      <w:bookmarkEnd w:id="15"/>
      <w:r w:rsidRPr="001A12E4">
        <w:rPr>
          <w:rFonts w:ascii="Times New Roman" w:hAnsi="Times New Roman" w:cs="Times New Roman"/>
          <w:sz w:val="24"/>
          <w:szCs w:val="24"/>
        </w:rPr>
        <w:t>10) формы, порядок, дата начала и дата окончания срока предоставления участникам закупки разъяснений положений документации о закупке;</w:t>
      </w:r>
    </w:p>
    <w:p w:rsidR="00FC39A7" w:rsidRPr="001A12E4" w:rsidRDefault="00FC39A7" w:rsidP="001F31C6">
      <w:pPr>
        <w:pStyle w:val="a6"/>
        <w:rPr>
          <w:rFonts w:ascii="Times New Roman" w:hAnsi="Times New Roman" w:cs="Times New Roman"/>
          <w:sz w:val="24"/>
          <w:szCs w:val="24"/>
        </w:rPr>
      </w:pPr>
      <w:bookmarkStart w:id="17" w:name="sub_41011"/>
      <w:bookmarkEnd w:id="16"/>
      <w:r w:rsidRPr="001A12E4">
        <w:rPr>
          <w:rFonts w:ascii="Times New Roman" w:hAnsi="Times New Roman" w:cs="Times New Roman"/>
          <w:sz w:val="24"/>
          <w:szCs w:val="24"/>
        </w:rPr>
        <w:t>11) место и дата рассмотрения предложений участников закупки и подведения итогов закупки;</w:t>
      </w:r>
    </w:p>
    <w:p w:rsidR="00FC39A7" w:rsidRPr="001A12E4" w:rsidRDefault="00FC39A7" w:rsidP="001F31C6">
      <w:pPr>
        <w:pStyle w:val="a6"/>
        <w:rPr>
          <w:rFonts w:ascii="Times New Roman" w:hAnsi="Times New Roman" w:cs="Times New Roman"/>
          <w:sz w:val="24"/>
          <w:szCs w:val="24"/>
        </w:rPr>
      </w:pPr>
      <w:bookmarkStart w:id="18" w:name="sub_41012"/>
      <w:bookmarkEnd w:id="17"/>
      <w:r w:rsidRPr="001A12E4">
        <w:rPr>
          <w:rFonts w:ascii="Times New Roman" w:hAnsi="Times New Roman" w:cs="Times New Roman"/>
          <w:sz w:val="24"/>
          <w:szCs w:val="24"/>
        </w:rPr>
        <w:t>12) критерии оценки и сопоставления заявок на участие в закупке;</w:t>
      </w:r>
    </w:p>
    <w:p w:rsidR="00FC39A7" w:rsidRPr="001A12E4" w:rsidRDefault="00FC39A7" w:rsidP="001F31C6">
      <w:pPr>
        <w:pStyle w:val="a6"/>
        <w:rPr>
          <w:rFonts w:ascii="Times New Roman" w:hAnsi="Times New Roman" w:cs="Times New Roman"/>
          <w:sz w:val="24"/>
          <w:szCs w:val="24"/>
        </w:rPr>
      </w:pPr>
      <w:bookmarkStart w:id="19" w:name="sub_41013"/>
      <w:bookmarkEnd w:id="18"/>
      <w:r w:rsidRPr="001A12E4">
        <w:rPr>
          <w:rFonts w:ascii="Times New Roman" w:hAnsi="Times New Roman" w:cs="Times New Roman"/>
          <w:sz w:val="24"/>
          <w:szCs w:val="24"/>
        </w:rPr>
        <w:t>13) порядок оценки и сопоставления заявок на участие в закупке.</w:t>
      </w:r>
    </w:p>
    <w:bookmarkEnd w:id="19"/>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К аукционной документации должен быть приложен проект договора.</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Извещение об отказе от проведения аукциона размещается в течение двух рабочих дней со дня принятия решения на официальном сайте.</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12.7. Заказчик размещает аукционную документацию на официальном сайте одновременно с размещением извещения о проведен</w:t>
      </w:r>
      <w:proofErr w:type="gramStart"/>
      <w:r w:rsidRPr="001A12E4">
        <w:rPr>
          <w:rFonts w:ascii="Times New Roman" w:hAnsi="Times New Roman" w:cs="Times New Roman"/>
          <w:sz w:val="24"/>
          <w:szCs w:val="24"/>
        </w:rPr>
        <w:t>ии ау</w:t>
      </w:r>
      <w:proofErr w:type="gramEnd"/>
      <w:r w:rsidRPr="001A12E4">
        <w:rPr>
          <w:rFonts w:ascii="Times New Roman" w:hAnsi="Times New Roman" w:cs="Times New Roman"/>
          <w:sz w:val="24"/>
          <w:szCs w:val="24"/>
        </w:rPr>
        <w:t>кциона. Аукционная документация должна быть доступна для ознакомления на официальном сайте без взимания платы.</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12.8. Порядок подачи аукционных заявок.</w:t>
      </w:r>
    </w:p>
    <w:p w:rsidR="00FC39A7" w:rsidRPr="001A12E4" w:rsidRDefault="00FC39A7" w:rsidP="001F31C6">
      <w:pPr>
        <w:pStyle w:val="a6"/>
        <w:rPr>
          <w:rFonts w:ascii="Times New Roman" w:hAnsi="Times New Roman" w:cs="Times New Roman"/>
          <w:sz w:val="24"/>
          <w:szCs w:val="24"/>
        </w:rPr>
      </w:pPr>
      <w:proofErr w:type="gramStart"/>
      <w:r w:rsidRPr="001A12E4">
        <w:rPr>
          <w:rFonts w:ascii="Times New Roman" w:hAnsi="Times New Roman" w:cs="Times New Roman"/>
          <w:sz w:val="24"/>
          <w:szCs w:val="24"/>
        </w:rPr>
        <w:t>1) Для участия в аукционе участник закупок подает аукционную заявку в срок и по форме, которые установлены аукционной документацией.</w:t>
      </w:r>
      <w:proofErr w:type="gramEnd"/>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Аукционная заявка должна содержать сведения в соответствии с условиями аукционной документации, в том числе:</w:t>
      </w:r>
    </w:p>
    <w:p w:rsidR="00FC39A7" w:rsidRPr="001A12E4" w:rsidRDefault="00FC39A7" w:rsidP="001F31C6">
      <w:pPr>
        <w:pStyle w:val="a6"/>
        <w:rPr>
          <w:rFonts w:ascii="Times New Roman" w:hAnsi="Times New Roman" w:cs="Times New Roman"/>
          <w:sz w:val="24"/>
          <w:szCs w:val="24"/>
        </w:rPr>
      </w:pPr>
      <w:proofErr w:type="gramStart"/>
      <w:r w:rsidRPr="001A12E4">
        <w:rPr>
          <w:rFonts w:ascii="Times New Roman" w:hAnsi="Times New Roman" w:cs="Times New Roman"/>
          <w:sz w:val="24"/>
          <w:szCs w:val="24"/>
        </w:rPr>
        <w:t>- 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roofErr w:type="gramEnd"/>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xml:space="preserve">- полученную не ранее чем </w:t>
      </w:r>
      <w:proofErr w:type="gramStart"/>
      <w:r w:rsidRPr="001A12E4">
        <w:rPr>
          <w:rFonts w:ascii="Times New Roman" w:hAnsi="Times New Roman" w:cs="Times New Roman"/>
          <w:sz w:val="24"/>
          <w:szCs w:val="24"/>
        </w:rPr>
        <w:t>за шесть месяцев до дня размещения на официальном сайте извещения о проведении аукциона выписку из единого государственного реестра</w:t>
      </w:r>
      <w:proofErr w:type="gramEnd"/>
      <w:r w:rsidRPr="001A12E4">
        <w:rPr>
          <w:rFonts w:ascii="Times New Roman" w:hAnsi="Times New Roman" w:cs="Times New Roman"/>
          <w:sz w:val="24"/>
          <w:szCs w:val="24"/>
        </w:rPr>
        <w:t xml:space="preserve"> юридических лиц, выписку из единого государственного реестра индивидуальных предпринимателей или их нотариально заверенные копии, копии документов, удостоверяющих личность (для иного физического лица);</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документ, подтверждающий полномочия лица на осуществление действий от имени участника закупок (копию решения о назначении или об избрании, в соответствии с которым это лицо обладает правом действовать от имени участника закупок без доверенности, либо доверенность на осуществление действий от имени участника закупок);</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копии учредительных документов участника закупок (для юридических лиц);</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решение об одобрении сделки (в том числе по предоставлению обеспечения) органами управления юридического лица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сведения о функциональных, количественных и качественных характеристиках товара, о качестве работ, услуг;</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документы, подтверждающие внесение денежных сре</w:t>
      </w:r>
      <w:proofErr w:type="gramStart"/>
      <w:r w:rsidRPr="001A12E4">
        <w:rPr>
          <w:rFonts w:ascii="Times New Roman" w:hAnsi="Times New Roman" w:cs="Times New Roman"/>
          <w:sz w:val="24"/>
          <w:szCs w:val="24"/>
        </w:rPr>
        <w:t>дств в к</w:t>
      </w:r>
      <w:proofErr w:type="gramEnd"/>
      <w:r w:rsidRPr="001A12E4">
        <w:rPr>
          <w:rFonts w:ascii="Times New Roman" w:hAnsi="Times New Roman" w:cs="Times New Roman"/>
          <w:sz w:val="24"/>
          <w:szCs w:val="24"/>
        </w:rPr>
        <w:t>ачестве обеспечения аукционной заявки (платежное поручение, подтверждающее перечисление денежных средств в качестве обеспечения аукционной заявки с отметкой банка об исполнении), если аукционная документация предусматривает предоставление обеспечения.</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Непредставление документов, предусмотренных настоящим пунктом, является основанием для отказа в допуске к участию в аукционе соответствующего участника закупок.</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2) участник закупок подает аукционную заявку в письменном виде. Все листы аукционной заявки должны быть прошиты и пронумерованы. Аукционная заявка должна быть скреплена печатью участника закупок и подписана участником закупок или лицом, уполномоченным таким участником.</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3) участник закупок вправе подать только одну заявку в отношении каждого предмета аукциона.</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4) прием аукционных заявок прекращается в день рассмотрения заявок непосредственно до начала рассмотрения аукционных заявок, указанного в извещении о проведен</w:t>
      </w:r>
      <w:proofErr w:type="gramStart"/>
      <w:r w:rsidRPr="001A12E4">
        <w:rPr>
          <w:rFonts w:ascii="Times New Roman" w:hAnsi="Times New Roman" w:cs="Times New Roman"/>
          <w:sz w:val="24"/>
          <w:szCs w:val="24"/>
        </w:rPr>
        <w:t>ии ау</w:t>
      </w:r>
      <w:proofErr w:type="gramEnd"/>
      <w:r w:rsidRPr="001A12E4">
        <w:rPr>
          <w:rFonts w:ascii="Times New Roman" w:hAnsi="Times New Roman" w:cs="Times New Roman"/>
          <w:sz w:val="24"/>
          <w:szCs w:val="24"/>
        </w:rPr>
        <w:t>кциона. Аукционные заявки, полученные после окончания времени приема, не рассматриваются и в тот же день возвращаются участникам закупок.</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lastRenderedPageBreak/>
        <w:t xml:space="preserve">5) участник закупок вправе отозвать аукционную заявку в любое время до дня и времени начала рассмотрения аукционных заявок. </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6) аукцион признается несостоявшимся, если не подана ни одна аукционная заявка. В этом случае Заказчик вправе осуществить закупку товаров, работ, услуг, являвшихся предметом аукциона без проведения торгов у единственного поставщика (подрядчика, исполнителя). При этом цена договора не может превышать начальную (максимальную) цену, указанную в извещении о проведен</w:t>
      </w:r>
      <w:proofErr w:type="gramStart"/>
      <w:r w:rsidRPr="001A12E4">
        <w:rPr>
          <w:rFonts w:ascii="Times New Roman" w:hAnsi="Times New Roman" w:cs="Times New Roman"/>
          <w:sz w:val="24"/>
          <w:szCs w:val="24"/>
        </w:rPr>
        <w:t>ии ау</w:t>
      </w:r>
      <w:proofErr w:type="gramEnd"/>
      <w:r w:rsidRPr="001A12E4">
        <w:rPr>
          <w:rFonts w:ascii="Times New Roman" w:hAnsi="Times New Roman" w:cs="Times New Roman"/>
          <w:sz w:val="24"/>
          <w:szCs w:val="24"/>
        </w:rPr>
        <w:t>кциона;</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12.9.</w:t>
      </w:r>
      <w:r w:rsidRPr="001A12E4">
        <w:rPr>
          <w:rFonts w:ascii="Times New Roman" w:hAnsi="Times New Roman" w:cs="Times New Roman"/>
          <w:sz w:val="24"/>
          <w:szCs w:val="24"/>
        </w:rPr>
        <w:tab/>
        <w:t xml:space="preserve"> Порядок рассмотрения аукционных заявок.</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1) комиссия рассматривает аукционные заявки на соответствие требованиям, установленным аукционной документацией. Срок рассмотрения аукционных заявок не может превышать десяти дней со дня окончания подачи аукционных заявок. При необходимости к рассмотрению аукционных заявок привлекаются независимые эксперты.</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2) на основании результатов рассмотрения аукционных заявок Комиссией принимается решение о допуске участника закупок к участию в аукционе или об отказе в допуске к участию в аукционе, что отражается в протоколе рассмотрения аукционных заявок, который подписывается всеми присутствующими на заседании членами Комиссии в день окончания рассмотрения аукционных заявок.</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xml:space="preserve">В протокол вносится информация о допуске участника закупок к участию в аукционе и признании его участником аукциона или </w:t>
      </w:r>
      <w:proofErr w:type="gramStart"/>
      <w:r w:rsidRPr="001A12E4">
        <w:rPr>
          <w:rFonts w:ascii="Times New Roman" w:hAnsi="Times New Roman" w:cs="Times New Roman"/>
          <w:sz w:val="24"/>
          <w:szCs w:val="24"/>
        </w:rPr>
        <w:t>об отказе в допуске к участию в аукционе с обоснованием</w:t>
      </w:r>
      <w:proofErr w:type="gramEnd"/>
      <w:r w:rsidRPr="001A12E4">
        <w:rPr>
          <w:rFonts w:ascii="Times New Roman" w:hAnsi="Times New Roman" w:cs="Times New Roman"/>
          <w:sz w:val="24"/>
          <w:szCs w:val="24"/>
        </w:rPr>
        <w:t xml:space="preserve"> такого решения.</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Протокол рассмотрения аукционных заявок размещается на официальном сайте в течение рабочего дня, следующего за днем его подписания.</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Участникам закупок, признанным участниками аукциона, и участникам закупок, не допущенным к участию в аукционе, направляются уведомления о принятых Комиссией решениях не позднее дня, следующего за днем подписания указанного протокола.</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12.10. Порядок проведения аукциона.</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1) В аукционе могут участвовать только участники закупок, признанные участниками аукциона. Аукцион проводится Комиссией в присутствии участников аукциона.</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3) Победителем аукциона признается лицо, предложившее наиболее низкую цену договора.</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4)</w:t>
      </w:r>
      <w:r w:rsidRPr="001A12E4">
        <w:rPr>
          <w:rFonts w:ascii="Times New Roman" w:hAnsi="Times New Roman" w:cs="Times New Roman"/>
          <w:sz w:val="24"/>
          <w:szCs w:val="24"/>
        </w:rPr>
        <w:tab/>
        <w:t>При проведен</w:t>
      </w:r>
      <w:proofErr w:type="gramStart"/>
      <w:r w:rsidRPr="001A12E4">
        <w:rPr>
          <w:rFonts w:ascii="Times New Roman" w:hAnsi="Times New Roman" w:cs="Times New Roman"/>
          <w:sz w:val="24"/>
          <w:szCs w:val="24"/>
        </w:rPr>
        <w:t>ии ау</w:t>
      </w:r>
      <w:proofErr w:type="gramEnd"/>
      <w:r w:rsidRPr="001A12E4">
        <w:rPr>
          <w:rFonts w:ascii="Times New Roman" w:hAnsi="Times New Roman" w:cs="Times New Roman"/>
          <w:sz w:val="24"/>
          <w:szCs w:val="24"/>
        </w:rPr>
        <w:t>кциона Комиссия ведет протокол аукциона, в котором указываются сведения о месте, дате и времени проведения аукциона, об участниках аукциона, о начальной цене договора, предложениях о цене договора, наименовании и месте нахождения победителя аукциона.</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Протокол подписывается всеми присутствующими членами Комиссии в день проведения аукциона. Информация о результатах аукциона размещается на официальном сайте в течение рабочего дня, следующего после подписания протокола аукциона.</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Заказчик заключает с победителем аукциона договор, который составляется путем включения цены договора, предложенной победителем аукциона, в проект договора, прилагаемого к аукционной документации.</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12.11.</w:t>
      </w:r>
      <w:r w:rsidRPr="001A12E4">
        <w:rPr>
          <w:rFonts w:ascii="Times New Roman" w:hAnsi="Times New Roman" w:cs="Times New Roman"/>
          <w:sz w:val="24"/>
          <w:szCs w:val="24"/>
        </w:rPr>
        <w:tab/>
        <w:t xml:space="preserve"> Аукцион признается несостоявшимся если:</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1) в аукционе участвовал один участник. В этом случае Заказчик заключает договор с единственным участником аукциона. Договор заключается на условиях и в сроки, предусмотренные аукционной документацией по начальной (максимальной) цене договора, указанной в извещении о проведен</w:t>
      </w:r>
      <w:proofErr w:type="gramStart"/>
      <w:r w:rsidRPr="001A12E4">
        <w:rPr>
          <w:rFonts w:ascii="Times New Roman" w:hAnsi="Times New Roman" w:cs="Times New Roman"/>
          <w:sz w:val="24"/>
          <w:szCs w:val="24"/>
        </w:rPr>
        <w:t>ии ау</w:t>
      </w:r>
      <w:proofErr w:type="gramEnd"/>
      <w:r w:rsidRPr="001A12E4">
        <w:rPr>
          <w:rFonts w:ascii="Times New Roman" w:hAnsi="Times New Roman" w:cs="Times New Roman"/>
          <w:sz w:val="24"/>
          <w:szCs w:val="24"/>
        </w:rPr>
        <w:t>кциона;</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2) для участия в аукционе не явился ни один участник закупки;</w:t>
      </w:r>
    </w:p>
    <w:p w:rsidR="00FC39A7" w:rsidRPr="001A12E4" w:rsidRDefault="00FC39A7" w:rsidP="001F31C6">
      <w:pPr>
        <w:pStyle w:val="a6"/>
        <w:rPr>
          <w:rFonts w:ascii="Times New Roman" w:hAnsi="Times New Roman" w:cs="Times New Roman"/>
          <w:sz w:val="24"/>
          <w:szCs w:val="24"/>
        </w:rPr>
      </w:pPr>
    </w:p>
    <w:p w:rsidR="00FC39A7" w:rsidRPr="001A12E4" w:rsidRDefault="00FC39A7" w:rsidP="001F31C6">
      <w:pPr>
        <w:pStyle w:val="a6"/>
        <w:rPr>
          <w:rFonts w:ascii="Times New Roman" w:hAnsi="Times New Roman" w:cs="Times New Roman"/>
          <w:b/>
          <w:sz w:val="24"/>
          <w:szCs w:val="24"/>
        </w:rPr>
      </w:pPr>
      <w:bookmarkStart w:id="20" w:name="_Toc308789728"/>
      <w:r w:rsidRPr="001A12E4">
        <w:rPr>
          <w:rFonts w:ascii="Times New Roman" w:hAnsi="Times New Roman" w:cs="Times New Roman"/>
          <w:b/>
          <w:sz w:val="24"/>
          <w:szCs w:val="24"/>
        </w:rPr>
        <w:t>13. Открытый конкурс</w:t>
      </w:r>
      <w:bookmarkEnd w:id="20"/>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13.1.</w:t>
      </w:r>
      <w:r w:rsidRPr="001A12E4">
        <w:rPr>
          <w:rFonts w:ascii="Times New Roman" w:hAnsi="Times New Roman" w:cs="Times New Roman"/>
          <w:sz w:val="24"/>
          <w:szCs w:val="24"/>
        </w:rPr>
        <w:tab/>
        <w:t>Конкурс – это торги, победителем которых признается лицо, предложившее лучшие условия исполнения договора в соответствии с критериями и порядком оценки и сопоставления заявок, которые установлены в конкурсной документации.</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13.2.</w:t>
      </w:r>
      <w:r w:rsidRPr="001A12E4">
        <w:rPr>
          <w:rFonts w:ascii="Times New Roman" w:hAnsi="Times New Roman" w:cs="Times New Roman"/>
          <w:sz w:val="24"/>
          <w:szCs w:val="24"/>
        </w:rPr>
        <w:tab/>
        <w:t>В зависимости от возможного круга участников закупки конкурс может быть открытым или закрытым.</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13.3.</w:t>
      </w:r>
      <w:r w:rsidRPr="001A12E4">
        <w:rPr>
          <w:rFonts w:ascii="Times New Roman" w:hAnsi="Times New Roman" w:cs="Times New Roman"/>
          <w:sz w:val="24"/>
          <w:szCs w:val="24"/>
        </w:rPr>
        <w:tab/>
        <w:t xml:space="preserve">В зависимости от числа этапов конкурс может быть одно- и двухэтапным. </w:t>
      </w:r>
    </w:p>
    <w:p w:rsidR="00FC39A7" w:rsidRPr="001A12E4" w:rsidRDefault="00FC39A7" w:rsidP="001F31C6">
      <w:pPr>
        <w:pStyle w:val="a6"/>
        <w:rPr>
          <w:rFonts w:ascii="Times New Roman" w:hAnsi="Times New Roman" w:cs="Times New Roman"/>
          <w:b/>
          <w:sz w:val="24"/>
          <w:szCs w:val="24"/>
        </w:rPr>
      </w:pPr>
      <w:r w:rsidRPr="001A12E4">
        <w:rPr>
          <w:rFonts w:ascii="Times New Roman" w:hAnsi="Times New Roman" w:cs="Times New Roman"/>
          <w:sz w:val="24"/>
          <w:szCs w:val="24"/>
        </w:rPr>
        <w:t>13.4.</w:t>
      </w:r>
      <w:r w:rsidRPr="001A12E4">
        <w:rPr>
          <w:rFonts w:ascii="Times New Roman" w:hAnsi="Times New Roman" w:cs="Times New Roman"/>
          <w:sz w:val="24"/>
          <w:szCs w:val="24"/>
        </w:rPr>
        <w:tab/>
        <w:t>В зависимости от наличия процедуры предварительного квалификационного отбора конкурс может быть с проведением или без проведения предварительного квалификационного отбора.</w:t>
      </w:r>
    </w:p>
    <w:p w:rsidR="00FC39A7" w:rsidRPr="001A12E4" w:rsidRDefault="00FC39A7" w:rsidP="001F31C6">
      <w:pPr>
        <w:pStyle w:val="a6"/>
        <w:rPr>
          <w:rFonts w:ascii="Times New Roman" w:hAnsi="Times New Roman" w:cs="Times New Roman"/>
          <w:sz w:val="24"/>
          <w:szCs w:val="24"/>
        </w:rPr>
      </w:pPr>
      <w:bookmarkStart w:id="21" w:name="_Toc308789729"/>
      <w:r w:rsidRPr="001A12E4">
        <w:rPr>
          <w:rFonts w:ascii="Times New Roman" w:hAnsi="Times New Roman" w:cs="Times New Roman"/>
          <w:sz w:val="24"/>
          <w:szCs w:val="24"/>
        </w:rPr>
        <w:lastRenderedPageBreak/>
        <w:t>13.5. Проведение открытого одноэтапного конкурса</w:t>
      </w:r>
      <w:bookmarkEnd w:id="21"/>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1) Особенности информационного обеспечения конкурса.</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xml:space="preserve">- информация о проведении конкурса, включая извещение о проведении конкурса, конкурсную документацию, проект договора, размещается Заказчиком на официальном сайте не менее чем за двадцать дней до установленного в конкурсной документации дня окончания подачи заявок на участие в конкурсе. </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разъяснения положений конкурсной документации направляются участнику закупки в течение трёх рабочих дней со дня поступления соответствующего запроса, если указанный запрос поступил к Заказчику не позднее, чем за десять дней до дня окончания подачи заявок на участие в конкурсе. Не позднее, чем в течение трех дней со дня предоставления указанных разъяснений такое разъяснение размещается заказчиком на официальном сайте.</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информация о внесении изменений в извещение о проведении конкурса или конкурсную документацию размещается заказчиком на официальном сайте не позднее, чем в течение трех дней со дня  принятия решения о внесении указанных изменений и в течение трёх рабочих дней направляются всем участникам закупки, которым была предоставлена конкурсная документация.</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в случае</w:t>
      </w:r>
      <w:proofErr w:type="gramStart"/>
      <w:r w:rsidRPr="001A12E4">
        <w:rPr>
          <w:rFonts w:ascii="Times New Roman" w:hAnsi="Times New Roman" w:cs="Times New Roman"/>
          <w:sz w:val="24"/>
          <w:szCs w:val="24"/>
        </w:rPr>
        <w:t>,</w:t>
      </w:r>
      <w:proofErr w:type="gramEnd"/>
      <w:r w:rsidRPr="001A12E4">
        <w:rPr>
          <w:rFonts w:ascii="Times New Roman" w:hAnsi="Times New Roman" w:cs="Times New Roman"/>
          <w:sz w:val="24"/>
          <w:szCs w:val="24"/>
        </w:rPr>
        <w:t xml:space="preserve"> если изменения в извещение о проведении конкурса, конкурсную документацию внесены Заказчиком позднее, чем за пятнадцать дней до даты окончания подачи заявок на участие в конкурсе, срок подачи заявок на участие в конкурсе должен быть продлен так, чтобы со дня размещения на официальном сайте внесенных в извещение о проведении конкурса, конкурсную документацию изменений до даты окончания подачи заявок на участие в закупке такой срок составлял не менее</w:t>
      </w:r>
      <w:proofErr w:type="gramStart"/>
      <w:r w:rsidRPr="001A12E4">
        <w:rPr>
          <w:rFonts w:ascii="Times New Roman" w:hAnsi="Times New Roman" w:cs="Times New Roman"/>
          <w:sz w:val="24"/>
          <w:szCs w:val="24"/>
        </w:rPr>
        <w:t>,</w:t>
      </w:r>
      <w:proofErr w:type="gramEnd"/>
      <w:r w:rsidRPr="001A12E4">
        <w:rPr>
          <w:rFonts w:ascii="Times New Roman" w:hAnsi="Times New Roman" w:cs="Times New Roman"/>
          <w:sz w:val="24"/>
          <w:szCs w:val="24"/>
        </w:rPr>
        <w:t xml:space="preserve"> чем пятнадцать дней.</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2) Порядок вскрытия конвертов, открытия доступа к электронным документам с заявками на участие в конкурсе.</w:t>
      </w:r>
    </w:p>
    <w:p w:rsidR="00FC39A7" w:rsidRPr="001A12E4" w:rsidRDefault="00FC39A7" w:rsidP="001F31C6">
      <w:pPr>
        <w:pStyle w:val="a6"/>
        <w:rPr>
          <w:rFonts w:ascii="Times New Roman" w:hAnsi="Times New Roman" w:cs="Times New Roman"/>
          <w:sz w:val="24"/>
          <w:szCs w:val="24"/>
        </w:rPr>
      </w:pPr>
      <w:proofErr w:type="gramStart"/>
      <w:r w:rsidRPr="001A12E4">
        <w:rPr>
          <w:rFonts w:ascii="Times New Roman" w:hAnsi="Times New Roman" w:cs="Times New Roman"/>
          <w:sz w:val="24"/>
          <w:szCs w:val="24"/>
        </w:rPr>
        <w:t>- вскрытие конвертов с заявками и открытие доступа к поданным в форме электронных документов заявкам на участие в конкурсе осуществляется Комиссией публично в день, во время и в месте, указанные в конкурсной документации.</w:t>
      </w:r>
      <w:proofErr w:type="gramEnd"/>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xml:space="preserve">- Комиссией вскрываются конверты с заявками на участие в конкурсе, которые поступили заказчику до окончания срока подачи заявок. </w:t>
      </w:r>
      <w:proofErr w:type="gramStart"/>
      <w:r w:rsidRPr="001A12E4">
        <w:rPr>
          <w:rFonts w:ascii="Times New Roman" w:hAnsi="Times New Roman" w:cs="Times New Roman"/>
          <w:sz w:val="24"/>
          <w:szCs w:val="24"/>
        </w:rPr>
        <w:t>В случае установления факта подачи одним участником  закупки двух и более заявок на участие в конкурсе в отношении одного и того же лота при условии, что поданные ранее заявки таким участником не отозваны, все заявки на участие в конкурсе такого участника закупки, поданные в отношении данного лота, не рассматриваются и возвращаются такому участнику.</w:t>
      </w:r>
      <w:proofErr w:type="gramEnd"/>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xml:space="preserve">- сведения о каждом участнике закупки, конверт с заявкой на </w:t>
      </w:r>
      <w:proofErr w:type="gramStart"/>
      <w:r w:rsidRPr="001A12E4">
        <w:rPr>
          <w:rFonts w:ascii="Times New Roman" w:hAnsi="Times New Roman" w:cs="Times New Roman"/>
          <w:sz w:val="24"/>
          <w:szCs w:val="24"/>
        </w:rPr>
        <w:t>участие</w:t>
      </w:r>
      <w:proofErr w:type="gramEnd"/>
      <w:r w:rsidRPr="001A12E4">
        <w:rPr>
          <w:rFonts w:ascii="Times New Roman" w:hAnsi="Times New Roman" w:cs="Times New Roman"/>
          <w:sz w:val="24"/>
          <w:szCs w:val="24"/>
        </w:rPr>
        <w:t xml:space="preserve"> в конкурсе которого вскрывается, условия исполнения договора, являющиеся критериями оценки заявок на участие в конкурсе объявляются при вскрытии конвертов и заносятся в протокол вскрытия конвертов с заявками на участие в конкурсе.</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xml:space="preserve">- протокол вскрытия конвертов с заявками на участие в конкурсе ведется Комиссией и подписывается всеми присутствующими членами  Комиссии и представителем Заказчика непосредственно после вскрытия конвертов с заявками на участие в конкурсе. Указанный протокол размещается заказчиком на официальном сайте не позднее чем через три дня со дня подписания такого протокола. </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полученные после установленного в конкурсной документации срока подачи заявок конверты с заявками на участие в конкурсе вскрываются (в случае, если на конверте не указаны почтовый адрес (для юридического лица) или сведения о месте жительства (для физического лица) участника закупки) и такие конверты и заявки возвращаются участникам закупки.</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открытие доступа к электронным документам с заявками, в случае проведения закупочных процедур на электронной площадке, осуществляется в порядке, аналогичном порядку вскрытия конвертов.</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3) Порядок рассмотрения заявок на участие в конкурсе.</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закупочная комиссия рассматривает заявки на участие в конкурсе и участников закупки, подавших такие заявки, на соответствие требованиям, установленным конкурсной документацией. Срок рассмотрения заявок устанавливается в конкурсной документации.</w:t>
      </w:r>
    </w:p>
    <w:p w:rsidR="00FC39A7" w:rsidRPr="001A12E4" w:rsidRDefault="00FC39A7" w:rsidP="001F31C6">
      <w:pPr>
        <w:pStyle w:val="a6"/>
        <w:rPr>
          <w:rFonts w:ascii="Times New Roman" w:hAnsi="Times New Roman" w:cs="Times New Roman"/>
          <w:b/>
          <w:sz w:val="24"/>
          <w:szCs w:val="24"/>
        </w:rPr>
      </w:pPr>
      <w:proofErr w:type="gramStart"/>
      <w:r w:rsidRPr="001A12E4">
        <w:rPr>
          <w:rFonts w:ascii="Times New Roman" w:hAnsi="Times New Roman" w:cs="Times New Roman"/>
          <w:sz w:val="24"/>
          <w:szCs w:val="24"/>
        </w:rPr>
        <w:t xml:space="preserve">- на основании результатов рассмотрения заявок на участие в конкурсе закупочной комиссией принимается решение о допуске к участию в конкурсе участника закупки и о признании участника закупки, подавшего заявку на участие в конкурсе, участником конкурса или об </w:t>
      </w:r>
      <w:r w:rsidRPr="001A12E4">
        <w:rPr>
          <w:rFonts w:ascii="Times New Roman" w:hAnsi="Times New Roman" w:cs="Times New Roman"/>
          <w:sz w:val="24"/>
          <w:szCs w:val="24"/>
        </w:rPr>
        <w:lastRenderedPageBreak/>
        <w:t>отказе в допуске такого участника закупки к участию в конкурсе в порядке и по основаниям, предусмотренным в конкурсной документации.</w:t>
      </w:r>
      <w:proofErr w:type="gramEnd"/>
    </w:p>
    <w:p w:rsidR="00FC39A7" w:rsidRPr="001A12E4" w:rsidRDefault="00FC39A7" w:rsidP="001F31C6">
      <w:pPr>
        <w:pStyle w:val="a6"/>
        <w:rPr>
          <w:rFonts w:ascii="Times New Roman" w:hAnsi="Times New Roman" w:cs="Times New Roman"/>
          <w:b/>
          <w:sz w:val="24"/>
          <w:szCs w:val="24"/>
        </w:rPr>
      </w:pPr>
      <w:r w:rsidRPr="001A12E4">
        <w:rPr>
          <w:rFonts w:ascii="Times New Roman" w:hAnsi="Times New Roman" w:cs="Times New Roman"/>
          <w:sz w:val="24"/>
          <w:szCs w:val="24"/>
        </w:rPr>
        <w:t xml:space="preserve">- на основании результатов рассмотрения заявок на участие в конкурсе комиссией оформляется протокол рассмотрения заявок на участие в конкурсе, который подписывается всеми присутствующими на заседании членами комиссии и представителем Заказчика. </w:t>
      </w:r>
      <w:proofErr w:type="gramStart"/>
      <w:r w:rsidRPr="001A12E4">
        <w:rPr>
          <w:rFonts w:ascii="Times New Roman" w:hAnsi="Times New Roman" w:cs="Times New Roman"/>
          <w:sz w:val="24"/>
          <w:szCs w:val="24"/>
        </w:rPr>
        <w:t>Протокол должен содержать сведения об участниках закупки, подавших заявки на участие в конкурсе, решение о допуске участника закупки к участию в конкурсе и о признании его участником конкурса или об отказе в допуске участника закупки к участию в конкурсе с обоснованием такого решения и с указанием положений конкурсной документации, которым не соответствует участник закупки, которым не соответствует заявка на участие</w:t>
      </w:r>
      <w:proofErr w:type="gramEnd"/>
      <w:r w:rsidRPr="001A12E4">
        <w:rPr>
          <w:rFonts w:ascii="Times New Roman" w:hAnsi="Times New Roman" w:cs="Times New Roman"/>
          <w:sz w:val="24"/>
          <w:szCs w:val="24"/>
        </w:rPr>
        <w:t xml:space="preserve"> в конкурсе этого участника закупки, положений такой заявки, не соответствующих требованиям конкурсной документации. Указанный протокол размещается Заказчиком на официальном сайте не позднее чем через три дня со дня подписания такого протокола. </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4) Оценка и сопоставление заявок на участие в конкурсе.</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w:t>
      </w:r>
      <w:r w:rsidRPr="001A12E4">
        <w:rPr>
          <w:rFonts w:ascii="Times New Roman" w:hAnsi="Times New Roman" w:cs="Times New Roman"/>
          <w:b/>
          <w:sz w:val="24"/>
          <w:szCs w:val="24"/>
        </w:rPr>
        <w:t xml:space="preserve"> </w:t>
      </w:r>
      <w:r w:rsidRPr="001A12E4">
        <w:rPr>
          <w:rFonts w:ascii="Times New Roman" w:hAnsi="Times New Roman" w:cs="Times New Roman"/>
          <w:sz w:val="24"/>
          <w:szCs w:val="24"/>
        </w:rPr>
        <w:t>комиссия осуществляет оценку и сопоставление заявок на участие в конкурсе, поданных участниками закупки, признанными участниками конкурса. Срок оценки и сопоставления таких заявок устанавливается в конкурсной документации.</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xml:space="preserve">- оценка и сопоставление заявок на участие в конкурсе осуществляются комиссией в целях выявления лучших условий исполнения договора в соответствии с критериями и в порядке, установленными конкурсной документацией на основании Положения о закупке. </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xml:space="preserve">- на основании результатов оценки и сопоставления заявок </w:t>
      </w:r>
      <w:proofErr w:type="gramStart"/>
      <w:r w:rsidRPr="001A12E4">
        <w:rPr>
          <w:rFonts w:ascii="Times New Roman" w:hAnsi="Times New Roman" w:cs="Times New Roman"/>
          <w:sz w:val="24"/>
          <w:szCs w:val="24"/>
        </w:rPr>
        <w:t>на участие в конкурсе закупочной комиссией каждой заявке на участие в конкурсе относительно других по мере</w:t>
      </w:r>
      <w:proofErr w:type="gramEnd"/>
      <w:r w:rsidRPr="001A12E4">
        <w:rPr>
          <w:rFonts w:ascii="Times New Roman" w:hAnsi="Times New Roman" w:cs="Times New Roman"/>
          <w:sz w:val="24"/>
          <w:szCs w:val="24"/>
        </w:rPr>
        <w:t xml:space="preserve"> уменьшения степени выгодности содержащихся в них условий исполнения договора присваивается порядковый номер. Заявка на участие в конкурсе, в которой содержатся лучшие условия исполнения договора, присваивается первый номер. В случае</w:t>
      </w:r>
      <w:proofErr w:type="gramStart"/>
      <w:r w:rsidRPr="001A12E4">
        <w:rPr>
          <w:rFonts w:ascii="Times New Roman" w:hAnsi="Times New Roman" w:cs="Times New Roman"/>
          <w:sz w:val="24"/>
          <w:szCs w:val="24"/>
        </w:rPr>
        <w:t>,</w:t>
      </w:r>
      <w:proofErr w:type="gramEnd"/>
      <w:r w:rsidRPr="001A12E4">
        <w:rPr>
          <w:rFonts w:ascii="Times New Roman" w:hAnsi="Times New Roman" w:cs="Times New Roman"/>
          <w:sz w:val="24"/>
          <w:szCs w:val="24"/>
        </w:rPr>
        <w:t xml:space="preserve">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xml:space="preserve">- победителем конкурса признается участник конкурса, который предложил лучшие условия исполнения договора и заявке на </w:t>
      </w:r>
      <w:proofErr w:type="gramStart"/>
      <w:r w:rsidRPr="001A12E4">
        <w:rPr>
          <w:rFonts w:ascii="Times New Roman" w:hAnsi="Times New Roman" w:cs="Times New Roman"/>
          <w:sz w:val="24"/>
          <w:szCs w:val="24"/>
        </w:rPr>
        <w:t>участие</w:t>
      </w:r>
      <w:proofErr w:type="gramEnd"/>
      <w:r w:rsidRPr="001A12E4">
        <w:rPr>
          <w:rFonts w:ascii="Times New Roman" w:hAnsi="Times New Roman" w:cs="Times New Roman"/>
          <w:sz w:val="24"/>
          <w:szCs w:val="24"/>
        </w:rPr>
        <w:t xml:space="preserve"> в конкурсе которого присвоен первый номер.</w:t>
      </w:r>
    </w:p>
    <w:p w:rsidR="00FC39A7" w:rsidRPr="001A12E4" w:rsidRDefault="00FC39A7" w:rsidP="001F31C6">
      <w:pPr>
        <w:pStyle w:val="a6"/>
        <w:rPr>
          <w:rFonts w:ascii="Times New Roman" w:hAnsi="Times New Roman" w:cs="Times New Roman"/>
          <w:sz w:val="24"/>
          <w:szCs w:val="24"/>
        </w:rPr>
      </w:pPr>
      <w:proofErr w:type="gramStart"/>
      <w:r w:rsidRPr="001A12E4">
        <w:rPr>
          <w:rFonts w:ascii="Times New Roman" w:hAnsi="Times New Roman" w:cs="Times New Roman"/>
          <w:sz w:val="24"/>
          <w:szCs w:val="24"/>
        </w:rPr>
        <w:t>- комиссия ведет протокол оценки и сопоставления заявок на участие в конкурсе, в котором должны содержаться сведения об участниках конкурса, заявки на участие в конкурсе которых были рассмотрены, о принятом на основании результатов оценки и сопоставления заявок на участие в конкурсе решении о присвоении заявкам на участие в конкурсе порядковых номеров, об условиях исполнения договора, указанных в заявке победителя конкурса и</w:t>
      </w:r>
      <w:proofErr w:type="gramEnd"/>
      <w:r w:rsidRPr="001A12E4">
        <w:rPr>
          <w:rFonts w:ascii="Times New Roman" w:hAnsi="Times New Roman" w:cs="Times New Roman"/>
          <w:sz w:val="24"/>
          <w:szCs w:val="24"/>
        </w:rPr>
        <w:t xml:space="preserve"> участника конкурса, заявке на </w:t>
      </w:r>
      <w:proofErr w:type="gramStart"/>
      <w:r w:rsidRPr="001A12E4">
        <w:rPr>
          <w:rFonts w:ascii="Times New Roman" w:hAnsi="Times New Roman" w:cs="Times New Roman"/>
          <w:sz w:val="24"/>
          <w:szCs w:val="24"/>
        </w:rPr>
        <w:t>участие</w:t>
      </w:r>
      <w:proofErr w:type="gramEnd"/>
      <w:r w:rsidRPr="001A12E4">
        <w:rPr>
          <w:rFonts w:ascii="Times New Roman" w:hAnsi="Times New Roman" w:cs="Times New Roman"/>
          <w:sz w:val="24"/>
          <w:szCs w:val="24"/>
        </w:rPr>
        <w:t xml:space="preserve"> в конкурсе которого присвоен второй номер. Протокол </w:t>
      </w:r>
      <w:proofErr w:type="gramStart"/>
      <w:r w:rsidRPr="001A12E4">
        <w:rPr>
          <w:rFonts w:ascii="Times New Roman" w:hAnsi="Times New Roman" w:cs="Times New Roman"/>
          <w:sz w:val="24"/>
          <w:szCs w:val="24"/>
        </w:rPr>
        <w:t>составляется в двух экземплярах подписывается</w:t>
      </w:r>
      <w:proofErr w:type="gramEnd"/>
      <w:r w:rsidRPr="001A12E4">
        <w:rPr>
          <w:rFonts w:ascii="Times New Roman" w:hAnsi="Times New Roman" w:cs="Times New Roman"/>
          <w:sz w:val="24"/>
          <w:szCs w:val="24"/>
        </w:rPr>
        <w:t xml:space="preserve"> всеми присутствующими членами закупочной комиссии, представителем Заказчика и победителем конкурса и размещается Заказчиком на официальном сайте не позднее чем через три дня со дня подписания такого протокола. </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заказчик передает победителю конкурса один экземпляр протокола и проект договора, который составляется путем включения условий исполнения договора, предложенных победителем конкурса в заявке на участие в конкурсе, в проект договора, прилагаемый к конкурсной документации. Победитель конкурса не вправе отказаться от заключения договора.</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xml:space="preserve">5) Случаи признания конкурса </w:t>
      </w:r>
      <w:proofErr w:type="gramStart"/>
      <w:r w:rsidRPr="001A12E4">
        <w:rPr>
          <w:rFonts w:ascii="Times New Roman" w:hAnsi="Times New Roman" w:cs="Times New Roman"/>
          <w:sz w:val="24"/>
          <w:szCs w:val="24"/>
        </w:rPr>
        <w:t>несостоявшимся</w:t>
      </w:r>
      <w:proofErr w:type="gramEnd"/>
      <w:r w:rsidRPr="001A12E4">
        <w:rPr>
          <w:rFonts w:ascii="Times New Roman" w:hAnsi="Times New Roman" w:cs="Times New Roman"/>
          <w:sz w:val="24"/>
          <w:szCs w:val="24"/>
        </w:rPr>
        <w:t>.</w:t>
      </w:r>
    </w:p>
    <w:p w:rsidR="00FC39A7" w:rsidRPr="001A12E4" w:rsidRDefault="00FC39A7" w:rsidP="001F31C6">
      <w:pPr>
        <w:pStyle w:val="a6"/>
        <w:rPr>
          <w:rFonts w:ascii="Times New Roman" w:hAnsi="Times New Roman" w:cs="Times New Roman"/>
          <w:b/>
          <w:sz w:val="24"/>
          <w:szCs w:val="24"/>
        </w:rPr>
      </w:pPr>
      <w:r w:rsidRPr="001A12E4">
        <w:rPr>
          <w:rFonts w:ascii="Times New Roman" w:hAnsi="Times New Roman" w:cs="Times New Roman"/>
          <w:sz w:val="24"/>
          <w:szCs w:val="24"/>
        </w:rPr>
        <w:t>- в случае</w:t>
      </w:r>
      <w:proofErr w:type="gramStart"/>
      <w:r w:rsidRPr="001A12E4">
        <w:rPr>
          <w:rFonts w:ascii="Times New Roman" w:hAnsi="Times New Roman" w:cs="Times New Roman"/>
          <w:sz w:val="24"/>
          <w:szCs w:val="24"/>
        </w:rPr>
        <w:t>,</w:t>
      </w:r>
      <w:proofErr w:type="gramEnd"/>
      <w:r w:rsidRPr="001A12E4">
        <w:rPr>
          <w:rFonts w:ascii="Times New Roman" w:hAnsi="Times New Roman" w:cs="Times New Roman"/>
          <w:sz w:val="24"/>
          <w:szCs w:val="24"/>
        </w:rPr>
        <w:t xml:space="preserve"> если по окончании срока подачи заявок на участие в конкурсе подана только одна заявка на участие в конкурсе или не подана ни одна заявка на участие в конкурсе, конкурс признается несостоявшимся. В случае</w:t>
      </w:r>
      <w:proofErr w:type="gramStart"/>
      <w:r w:rsidRPr="001A12E4">
        <w:rPr>
          <w:rFonts w:ascii="Times New Roman" w:hAnsi="Times New Roman" w:cs="Times New Roman"/>
          <w:sz w:val="24"/>
          <w:szCs w:val="24"/>
        </w:rPr>
        <w:t>,</w:t>
      </w:r>
      <w:proofErr w:type="gramEnd"/>
      <w:r w:rsidRPr="001A12E4">
        <w:rPr>
          <w:rFonts w:ascii="Times New Roman" w:hAnsi="Times New Roman" w:cs="Times New Roman"/>
          <w:sz w:val="24"/>
          <w:szCs w:val="24"/>
        </w:rPr>
        <w:t xml:space="preserve"> если конкурсной документацией предусмотрено два и более лота, конкурс признается не состоявшимся только в отношении тех лотов, в отношении которых подана только одна заявка на участие в конкурсе или не подана ни одна заявка на участие в конкурсе.</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в случае</w:t>
      </w:r>
      <w:proofErr w:type="gramStart"/>
      <w:r w:rsidRPr="001A12E4">
        <w:rPr>
          <w:rFonts w:ascii="Times New Roman" w:hAnsi="Times New Roman" w:cs="Times New Roman"/>
          <w:sz w:val="24"/>
          <w:szCs w:val="24"/>
        </w:rPr>
        <w:t>,</w:t>
      </w:r>
      <w:proofErr w:type="gramEnd"/>
      <w:r w:rsidRPr="001A12E4">
        <w:rPr>
          <w:rFonts w:ascii="Times New Roman" w:hAnsi="Times New Roman" w:cs="Times New Roman"/>
          <w:sz w:val="24"/>
          <w:szCs w:val="24"/>
        </w:rPr>
        <w:t xml:space="preserve"> если по окончании срока подачи заявок на участие в конкурсе подана только одна заявка на участие в конкурсе, конверт с указанной заявкой вскрывается и указанная заявка рассматривается в порядке, установленном Положением о закупке. </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-в случае</w:t>
      </w:r>
      <w:proofErr w:type="gramStart"/>
      <w:r w:rsidRPr="001A12E4">
        <w:rPr>
          <w:rFonts w:ascii="Times New Roman" w:hAnsi="Times New Roman" w:cs="Times New Roman"/>
          <w:sz w:val="24"/>
          <w:szCs w:val="24"/>
        </w:rPr>
        <w:t>,</w:t>
      </w:r>
      <w:proofErr w:type="gramEnd"/>
      <w:r w:rsidRPr="001A12E4">
        <w:rPr>
          <w:rFonts w:ascii="Times New Roman" w:hAnsi="Times New Roman" w:cs="Times New Roman"/>
          <w:sz w:val="24"/>
          <w:szCs w:val="24"/>
        </w:rPr>
        <w:t xml:space="preserve"> если указанная заявка соответствует требованиям и условиям, предусмотренным конкурсной документацией, Заказчик передает участнику закупки, подавшему единственную заявку на участие в конкурсе, проект договора, который составляется путем включения условий </w:t>
      </w:r>
      <w:r w:rsidRPr="001A12E4">
        <w:rPr>
          <w:rFonts w:ascii="Times New Roman" w:hAnsi="Times New Roman" w:cs="Times New Roman"/>
          <w:sz w:val="24"/>
          <w:szCs w:val="24"/>
        </w:rPr>
        <w:lastRenderedPageBreak/>
        <w:t>исполнения договора, предложенных таким участником в заявке на участие в конкурсе, в проект договора, прилагаемого к конкурсной документации. При этом участник закупки не вправе отказаться от заключения договора.</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в случае</w:t>
      </w:r>
      <w:proofErr w:type="gramStart"/>
      <w:r w:rsidRPr="001A12E4">
        <w:rPr>
          <w:rFonts w:ascii="Times New Roman" w:hAnsi="Times New Roman" w:cs="Times New Roman"/>
          <w:sz w:val="24"/>
          <w:szCs w:val="24"/>
        </w:rPr>
        <w:t>,</w:t>
      </w:r>
      <w:proofErr w:type="gramEnd"/>
      <w:r w:rsidRPr="001A12E4">
        <w:rPr>
          <w:rFonts w:ascii="Times New Roman" w:hAnsi="Times New Roman" w:cs="Times New Roman"/>
          <w:sz w:val="24"/>
          <w:szCs w:val="24"/>
        </w:rPr>
        <w:t xml:space="preserve"> если по окончании срока подачи заявок на участие в конкурсе не подана ни одна заявка на участие в конкурсе, конкурс признаётся несостоявшимся. В этом случае Заказчик принимает решение о прямой закупке по основаниям, предусмотренным в настоящем Положении о закупке или о проведении запроса предложений. </w:t>
      </w:r>
    </w:p>
    <w:p w:rsidR="00FC39A7" w:rsidRPr="001A12E4" w:rsidRDefault="00FC39A7" w:rsidP="001F31C6">
      <w:pPr>
        <w:pStyle w:val="a6"/>
        <w:rPr>
          <w:rFonts w:ascii="Times New Roman" w:hAnsi="Times New Roman" w:cs="Times New Roman"/>
          <w:b/>
          <w:sz w:val="24"/>
          <w:szCs w:val="24"/>
        </w:rPr>
      </w:pPr>
      <w:r w:rsidRPr="001A12E4">
        <w:rPr>
          <w:rFonts w:ascii="Times New Roman" w:hAnsi="Times New Roman" w:cs="Times New Roman"/>
          <w:sz w:val="24"/>
          <w:szCs w:val="24"/>
        </w:rPr>
        <w:t>- в случае</w:t>
      </w:r>
      <w:proofErr w:type="gramStart"/>
      <w:r w:rsidRPr="001A12E4">
        <w:rPr>
          <w:rFonts w:ascii="Times New Roman" w:hAnsi="Times New Roman" w:cs="Times New Roman"/>
          <w:sz w:val="24"/>
          <w:szCs w:val="24"/>
        </w:rPr>
        <w:t>,</w:t>
      </w:r>
      <w:proofErr w:type="gramEnd"/>
      <w:r w:rsidRPr="001A12E4">
        <w:rPr>
          <w:rFonts w:ascii="Times New Roman" w:hAnsi="Times New Roman" w:cs="Times New Roman"/>
          <w:sz w:val="24"/>
          <w:szCs w:val="24"/>
        </w:rPr>
        <w:t xml:space="preserve"> если на основании результатов рассмотрения заявок на участие в конкурсе принято решение об отказе в допуске к участию в конкурсе всех участников закупки, подавших заявки на участие в конкурсе, или о допуске к участию в конкурсе и признании участником конкурса только одного участника закупки, подавшего заявку на участие в конкурсе, конкурс признается несостоявшимся. </w:t>
      </w:r>
      <w:proofErr w:type="gramStart"/>
      <w:r w:rsidRPr="001A12E4">
        <w:rPr>
          <w:rFonts w:ascii="Times New Roman" w:hAnsi="Times New Roman" w:cs="Times New Roman"/>
          <w:sz w:val="24"/>
          <w:szCs w:val="24"/>
        </w:rPr>
        <w:t>В случае, если конкурсной документацией предусмотрено два и более лота, конкурс признается не 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конкурсе в отношении этого лота, или решение о допуске к участию в котором и признании участником конкурса принято относительно только одного участника</w:t>
      </w:r>
      <w:proofErr w:type="gramEnd"/>
      <w:r w:rsidRPr="001A12E4">
        <w:rPr>
          <w:rFonts w:ascii="Times New Roman" w:hAnsi="Times New Roman" w:cs="Times New Roman"/>
          <w:sz w:val="24"/>
          <w:szCs w:val="24"/>
        </w:rPr>
        <w:t xml:space="preserve"> закупки, подавшего заявку на участие в конкурсе в отношении этого лота. </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в случае</w:t>
      </w:r>
      <w:proofErr w:type="gramStart"/>
      <w:r w:rsidRPr="001A12E4">
        <w:rPr>
          <w:rFonts w:ascii="Times New Roman" w:hAnsi="Times New Roman" w:cs="Times New Roman"/>
          <w:sz w:val="24"/>
          <w:szCs w:val="24"/>
        </w:rPr>
        <w:t>,</w:t>
      </w:r>
      <w:proofErr w:type="gramEnd"/>
      <w:r w:rsidRPr="001A12E4">
        <w:rPr>
          <w:rFonts w:ascii="Times New Roman" w:hAnsi="Times New Roman" w:cs="Times New Roman"/>
          <w:sz w:val="24"/>
          <w:szCs w:val="24"/>
        </w:rPr>
        <w:t xml:space="preserve"> если конкурс признан несостоявшимся и только один участник закупки, подавший заявку на участие в конкурсе, признан участником конкурса, заказчик передает такому участнику конкурса проект договора, который составляется путем включения условий исполнения договора, предложенных таким участником в заявке на участие в конкурсе, в проект договора, прилагаемый к конкурсной документации. При этом участник закупки не вправе отказаться от заключения договора.</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в случае</w:t>
      </w:r>
      <w:proofErr w:type="gramStart"/>
      <w:r w:rsidRPr="001A12E4">
        <w:rPr>
          <w:rFonts w:ascii="Times New Roman" w:hAnsi="Times New Roman" w:cs="Times New Roman"/>
          <w:sz w:val="24"/>
          <w:szCs w:val="24"/>
        </w:rPr>
        <w:t>,</w:t>
      </w:r>
      <w:proofErr w:type="gramEnd"/>
      <w:r w:rsidRPr="001A12E4">
        <w:rPr>
          <w:rFonts w:ascii="Times New Roman" w:hAnsi="Times New Roman" w:cs="Times New Roman"/>
          <w:sz w:val="24"/>
          <w:szCs w:val="24"/>
        </w:rPr>
        <w:t xml:space="preserve"> если конкурс признан несостоявшимся и ни один участник закупки, подавший заявку на участие в конкурсе не признан участником конкурса, Заказчик принимает решение о прямой закупке по основаниям, предусмотренным в настоящем Положении о закупке или о проведении запроса предложений. </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xml:space="preserve">- вне зависимости от результатов конкурса, принятых Заказчиком решений в соответствии с настоящим Положением, Заказчик не несёт расходов и рисков, связанных с подачей участниками конкурса своих заявок на участие в конкурсе. </w:t>
      </w:r>
    </w:p>
    <w:p w:rsidR="00FC39A7" w:rsidRPr="001A12E4" w:rsidRDefault="00FC39A7" w:rsidP="001F31C6">
      <w:pPr>
        <w:pStyle w:val="a6"/>
        <w:rPr>
          <w:rFonts w:ascii="Times New Roman" w:hAnsi="Times New Roman" w:cs="Times New Roman"/>
          <w:sz w:val="24"/>
          <w:szCs w:val="24"/>
        </w:rPr>
      </w:pPr>
      <w:bookmarkStart w:id="22" w:name="_Toc308789730"/>
      <w:r w:rsidRPr="001A12E4">
        <w:rPr>
          <w:rFonts w:ascii="Times New Roman" w:hAnsi="Times New Roman" w:cs="Times New Roman"/>
          <w:sz w:val="24"/>
          <w:szCs w:val="24"/>
        </w:rPr>
        <w:t>6) Особенности проведения двухэтапного конкурса</w:t>
      </w:r>
      <w:bookmarkEnd w:id="22"/>
      <w:r w:rsidRPr="001A12E4">
        <w:rPr>
          <w:rFonts w:ascii="Times New Roman" w:hAnsi="Times New Roman" w:cs="Times New Roman"/>
          <w:sz w:val="24"/>
          <w:szCs w:val="24"/>
        </w:rPr>
        <w:t>.</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xml:space="preserve">- конкурс может проводиться в два этапа, если в силу сложности продукции или при наличии нескольких вариантов удовлетворения нужд Заказчика трудно сразу сформулировать подробные требования к закупаемой продукции (иные договорные условия) либо заявки привлекаются специально для того, чтобы ознакомиться с возможными путями удовлетворения потребностей Заказчика и выбрать наилучший из них. </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во всем, что не оговорено в настоящем подразделе, к проведению двухэтапного конкурса применяются положения о проведении открытого одноэтапного конкурса.</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xml:space="preserve">- На первом этапе двухэтапного конкурса участники представляют заявки на участие в конкурсе по первому этапу, содержащие сведения о технических, функциональных и качественных характеристиках предлагаемой продукции, соответствующей первоначальным требованиям конкурсной документации первого этапа, без указания цены договора, а также документы, подтверждающие соответствие участников установленным в конкурсной документации первого этапа требованиям. Участник закупки вправе предоставить </w:t>
      </w:r>
      <w:proofErr w:type="gramStart"/>
      <w:r w:rsidRPr="001A12E4">
        <w:rPr>
          <w:rFonts w:ascii="Times New Roman" w:hAnsi="Times New Roman" w:cs="Times New Roman"/>
          <w:sz w:val="24"/>
          <w:szCs w:val="24"/>
        </w:rPr>
        <w:t>в заявке на участие в конкурсе по первому этапу сведения о примерной цене</w:t>
      </w:r>
      <w:proofErr w:type="gramEnd"/>
      <w:r w:rsidRPr="001A12E4">
        <w:rPr>
          <w:rFonts w:ascii="Times New Roman" w:hAnsi="Times New Roman" w:cs="Times New Roman"/>
          <w:sz w:val="24"/>
          <w:szCs w:val="24"/>
        </w:rPr>
        <w:t xml:space="preserve"> договора, предварительные сметные расчеты и другие сведения в качестве справочного материала. </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xml:space="preserve">- В конкурсной документации первого этапа дополнительно к </w:t>
      </w:r>
      <w:proofErr w:type="gramStart"/>
      <w:r w:rsidRPr="001A12E4">
        <w:rPr>
          <w:rFonts w:ascii="Times New Roman" w:hAnsi="Times New Roman" w:cs="Times New Roman"/>
          <w:sz w:val="24"/>
          <w:szCs w:val="24"/>
        </w:rPr>
        <w:t>указанному</w:t>
      </w:r>
      <w:proofErr w:type="gramEnd"/>
      <w:r w:rsidRPr="001A12E4">
        <w:rPr>
          <w:rFonts w:ascii="Times New Roman" w:hAnsi="Times New Roman" w:cs="Times New Roman"/>
          <w:sz w:val="24"/>
          <w:szCs w:val="24"/>
        </w:rPr>
        <w:t xml:space="preserve"> в пункте 6 Положения о закупке, должно быть указано:</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а) что по результатам первого этапа требования Заказчика, указанные в конкурсной документации первого этапа (как в отношении закупаемой продукции, так и участников закупки), могут существенно измениться;</w:t>
      </w:r>
    </w:p>
    <w:p w:rsidR="00FC39A7" w:rsidRPr="001A12E4" w:rsidRDefault="00FC39A7" w:rsidP="001F31C6">
      <w:pPr>
        <w:pStyle w:val="a6"/>
        <w:rPr>
          <w:rFonts w:ascii="Times New Roman" w:hAnsi="Times New Roman" w:cs="Times New Roman"/>
          <w:sz w:val="24"/>
          <w:szCs w:val="24"/>
        </w:rPr>
      </w:pPr>
      <w:proofErr w:type="gramStart"/>
      <w:r w:rsidRPr="001A12E4">
        <w:rPr>
          <w:rFonts w:ascii="Times New Roman" w:hAnsi="Times New Roman" w:cs="Times New Roman"/>
          <w:sz w:val="24"/>
          <w:szCs w:val="24"/>
        </w:rPr>
        <w:t>б) при составлении конкурсной документации второго этапа Заказчик вправе дополнить, исключить или изменить первоначально установленные в конкурсной документации первого этапа положения, включая требования к закупаемой продукции, а также первоначально установленные в этой документацией критерии для оценки и сопоставления заявок на участие в конкурсе, и вправе дополнить конкурсную документацию новыми положениями и критериями;</w:t>
      </w:r>
      <w:proofErr w:type="gramEnd"/>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lastRenderedPageBreak/>
        <w:t>-  Процедура публичного вскрытия конвертов с заявками на участие в конкурсе на первом этапе может не проводиться.</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Закупочная комиссия рассматривает участников закупки на предмет соответствия требованиям конкурсной документации первого этапа, а поданные ими предложения на предмет дальнейшего формирования Заказчиком конкурсной документации второго этапа. Подача на первом этапе предложений о технических, функциональных и качественных характеристиках продукции, не отвечающих требованиям конкурсной документации первого этапа, не может служить основанием для отказа участнику закупки в допуске к участию во втором этапе. При этом закупочная комиссия не допускает ко второму этапу конкурса участников закупки, не соответствующих требованиям, установленным Заказчиком в конкурсной документации первого этапа, при условии их несоответствия также требованиям, предполагаемых к установлению Заказчиком в конкурсной документации второго этапа.</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xml:space="preserve">-  На первом этапе закупочная комиссия вправе проводить переговоры </w:t>
      </w:r>
      <w:proofErr w:type="gramStart"/>
      <w:r w:rsidRPr="001A12E4">
        <w:rPr>
          <w:rFonts w:ascii="Times New Roman" w:hAnsi="Times New Roman" w:cs="Times New Roman"/>
          <w:sz w:val="24"/>
          <w:szCs w:val="24"/>
        </w:rPr>
        <w:t>с любым участником закупки по любому положению заявки на участие в конкурсе по первому этапу</w:t>
      </w:r>
      <w:proofErr w:type="gramEnd"/>
      <w:r w:rsidRPr="001A12E4">
        <w:rPr>
          <w:rFonts w:ascii="Times New Roman" w:hAnsi="Times New Roman" w:cs="Times New Roman"/>
          <w:sz w:val="24"/>
          <w:szCs w:val="24"/>
        </w:rPr>
        <w:t>. По результатам переговоров с участниками закупки закупочная комиссия должна подготовить перечень участников, допущенных ко второму этапу, а Заказчик - конкурсную документацию второго этапа. При составлении конкурсной документации второго этапа могут быть исключены, изменены или дополнены любые первоначально установленные положения, включая функциональные, технические или качественные характеристики закупаемой продукции, а также первоначально установленные критерии оценки и сопоставления конкурсных заявок. Конкурсная документация второго этапа доводятся до сведения участников закупки путем ее размещения на официальном сайте. Одновременно с конкурсной документацией второго этапа на официальном сайте должен быть размещен перечень участников, допущенных ко второму этапу.</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xml:space="preserve">-  К участию во втором этапе двухэтапного конкурса допускаются только те участники закупки, которые по результатам первого этапа допущены закупочной комиссией к участию во втором этапе. </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xml:space="preserve">- На втором этапе участники закупки представляют заявки на участие в конкурсе по второму этапу, содержащие итоговое технико-коммерческое предложение, включая цену договора. </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Участник, не желающий представлять заявку на участие в конкурсе по второму этапу, вправе выйти из дальнейшего участия в конкурсе.</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xml:space="preserve">- При оценке соответствия участника конкурса предъявляемым требованиям закупочная комиссия вправе воспользоваться сведениями первого этапа (если требования в этой части не изменились). В конкурсной документации второго этапа может содержаться требование </w:t>
      </w:r>
      <w:proofErr w:type="gramStart"/>
      <w:r w:rsidRPr="001A12E4">
        <w:rPr>
          <w:rFonts w:ascii="Times New Roman" w:hAnsi="Times New Roman" w:cs="Times New Roman"/>
          <w:sz w:val="24"/>
          <w:szCs w:val="24"/>
        </w:rPr>
        <w:t>о подтверждении соответствия данным требованиям путем предоставления участниками закупки соответствующих документов в составе заявки на участие в конкурсе по второму этапу</w:t>
      </w:r>
      <w:proofErr w:type="gramEnd"/>
      <w:r w:rsidRPr="001A12E4">
        <w:rPr>
          <w:rFonts w:ascii="Times New Roman" w:hAnsi="Times New Roman" w:cs="Times New Roman"/>
          <w:sz w:val="24"/>
          <w:szCs w:val="24"/>
        </w:rPr>
        <w:t>.</w:t>
      </w:r>
    </w:p>
    <w:p w:rsidR="00FC39A7" w:rsidRPr="001A12E4" w:rsidRDefault="00FC39A7" w:rsidP="001F31C6">
      <w:pPr>
        <w:pStyle w:val="a6"/>
        <w:rPr>
          <w:rFonts w:ascii="Times New Roman" w:hAnsi="Times New Roman" w:cs="Times New Roman"/>
          <w:sz w:val="24"/>
          <w:szCs w:val="24"/>
        </w:rPr>
      </w:pP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b/>
          <w:bCs/>
          <w:sz w:val="24"/>
          <w:szCs w:val="24"/>
        </w:rPr>
        <w:t>14. Закупки в электронном виде</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xml:space="preserve">14.1. Проведение закупок в электронной форме обеспечивается оператором электронной площадки на сайте в информационно-телекоммуникационной сети Интернет в соответствии с Регламентом электронной площадки. Регистрация на электронной площадке осуществляется оператором электронной </w:t>
      </w:r>
      <w:proofErr w:type="gramStart"/>
      <w:r w:rsidRPr="001A12E4">
        <w:rPr>
          <w:rFonts w:ascii="Times New Roman" w:hAnsi="Times New Roman" w:cs="Times New Roman"/>
          <w:sz w:val="24"/>
          <w:szCs w:val="24"/>
        </w:rPr>
        <w:t>площадки</w:t>
      </w:r>
      <w:proofErr w:type="gramEnd"/>
      <w:r w:rsidRPr="001A12E4">
        <w:rPr>
          <w:rFonts w:ascii="Times New Roman" w:hAnsi="Times New Roman" w:cs="Times New Roman"/>
          <w:sz w:val="24"/>
          <w:szCs w:val="24"/>
        </w:rPr>
        <w:t xml:space="preserve"> на основании представляемых организатором торгов документов и сведений.</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xml:space="preserve">14.2. Организация проведения закупок в электронной форме осуществляется на основании договора, заключаемого организатором торгов и оператором электронной площадки. </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14.3. Все документы и сведения, связанные с получением регистрации и/или проведением торгов на электронной площадке, направляются в форме электронных документов, подписанных электронной подписью организатора торгов.</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14.4. Организатор торгов и участники торгов размещают на электронной площадке документы и сведения, касающиеся закупок, в форме электронных документов.</w:t>
      </w:r>
    </w:p>
    <w:p w:rsidR="00FC39A7" w:rsidRPr="001A12E4" w:rsidRDefault="00FC39A7" w:rsidP="001F31C6">
      <w:pPr>
        <w:pStyle w:val="a6"/>
        <w:rPr>
          <w:rFonts w:ascii="Times New Roman" w:hAnsi="Times New Roman" w:cs="Times New Roman"/>
          <w:sz w:val="24"/>
          <w:szCs w:val="24"/>
        </w:rPr>
      </w:pPr>
    </w:p>
    <w:p w:rsidR="00FC39A7" w:rsidRPr="001A12E4" w:rsidRDefault="00FC39A7" w:rsidP="001F31C6">
      <w:pPr>
        <w:pStyle w:val="a6"/>
        <w:rPr>
          <w:rFonts w:ascii="Times New Roman" w:hAnsi="Times New Roman" w:cs="Times New Roman"/>
          <w:b/>
          <w:bCs/>
          <w:sz w:val="24"/>
          <w:szCs w:val="24"/>
        </w:rPr>
      </w:pPr>
      <w:bookmarkStart w:id="23" w:name="_Toc299035094"/>
      <w:r w:rsidRPr="001A12E4">
        <w:rPr>
          <w:rFonts w:ascii="Times New Roman" w:hAnsi="Times New Roman" w:cs="Times New Roman"/>
          <w:b/>
          <w:bCs/>
          <w:sz w:val="24"/>
          <w:szCs w:val="24"/>
        </w:rPr>
        <w:t>15. Контроль процедур закупки. Обжалование.</w:t>
      </w:r>
      <w:bookmarkEnd w:id="23"/>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xml:space="preserve">15.1. Организатор торгов, заказчик обеспечивает хранение закупочной документации, заявок на участие в процедурах закупки, протоколов, составленных в ходе процедур закупки, в течение трех лет </w:t>
      </w:r>
      <w:proofErr w:type="gramStart"/>
      <w:r w:rsidRPr="001A12E4">
        <w:rPr>
          <w:rFonts w:ascii="Times New Roman" w:hAnsi="Times New Roman" w:cs="Times New Roman"/>
          <w:sz w:val="24"/>
          <w:szCs w:val="24"/>
        </w:rPr>
        <w:t>с даты окончания</w:t>
      </w:r>
      <w:proofErr w:type="gramEnd"/>
      <w:r w:rsidRPr="001A12E4">
        <w:rPr>
          <w:rFonts w:ascii="Times New Roman" w:hAnsi="Times New Roman" w:cs="Times New Roman"/>
          <w:sz w:val="24"/>
          <w:szCs w:val="24"/>
        </w:rPr>
        <w:t xml:space="preserve"> процедуры закупки.</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lastRenderedPageBreak/>
        <w:t>15.2. Орган, контролирующий процедуры закупки (контролирующий орган), его обязанности и полномочия определяются в соответствии с приказом руководителя заказчика. Контролирующий орган обеспечивает проведение плановых и внеплановых проверок проведения процедур закупки. Внеплановые проверки проводятся в связи с поступившими жалобами или заявлениями участников процедур закупки.</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15.3. Ответственность за соответствие процедур закупки действующему законодательству, в том числе законодательству об обеспечении защиты охраняемых законом сведений (государственная тайна, коммерческая тайна, персональные данные), возлагается на должностных лиц Заказчика, ответственных за их организацию проведения закупок.</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xml:space="preserve">15.4. Участники процедур закупки вправе обжаловать действия (бездействие) заказчика (закупочной комиссии),  связанные с проведением закупки, в контролирующий закупочный орган Заказчика, антимонопольный орган или в суд. </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15.5. Участник закупки вправе обжаловать в антимонопольный орган в порядке, установленном антимонопольным органом, действия (бездействие) заказчика при закупке товаров, работ, услуг в случаях:</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xml:space="preserve">1) </w:t>
      </w:r>
      <w:proofErr w:type="spellStart"/>
      <w:r w:rsidRPr="001A12E4">
        <w:rPr>
          <w:rFonts w:ascii="Times New Roman" w:hAnsi="Times New Roman" w:cs="Times New Roman"/>
          <w:sz w:val="24"/>
          <w:szCs w:val="24"/>
        </w:rPr>
        <w:t>неразмещения</w:t>
      </w:r>
      <w:proofErr w:type="spellEnd"/>
      <w:r w:rsidRPr="001A12E4">
        <w:rPr>
          <w:rFonts w:ascii="Times New Roman" w:hAnsi="Times New Roman" w:cs="Times New Roman"/>
          <w:sz w:val="24"/>
          <w:szCs w:val="24"/>
        </w:rPr>
        <w:t xml:space="preserve"> на официальном сайте положения о закупке, изменений, вносимых в указанное положение,  информации о закупке, подлежащей размещению на официальном сайте, или нарушения сроков такого размещения;</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2) предъявления к участникам закупки требования о представлении документов, не предусмотренных документацией о закупке;</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xml:space="preserve">3) осуществления заказчиками закупки товаров, работ, услуг в отсутствие утвержденного и размещенного на официальном сайте положения о закупке и без применения положений Федерального закона от 21 июля 2005 года № 94-ФЗ «О размещении заказов на поставки товаров, выполнение работ, оказание услуг для государственных и муниципальных нужд». </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xml:space="preserve">15.6. Наименование и адрес контролирующего органа Заказчика для направления жалоб и заявлений размещаются на сайте Заказчика в сети Интернет. </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 xml:space="preserve">15.7. Контролирующий орган Заказчика уведомляет председателя закупочной комиссии, о поступлении жалобы. Контролирующий орган вправе приостановить процедуру обжалуемой закупки. </w:t>
      </w:r>
    </w:p>
    <w:p w:rsidR="00FC39A7" w:rsidRPr="001A12E4" w:rsidRDefault="00FC39A7" w:rsidP="001F31C6">
      <w:pPr>
        <w:pStyle w:val="a6"/>
        <w:rPr>
          <w:rFonts w:ascii="Times New Roman" w:hAnsi="Times New Roman" w:cs="Times New Roman"/>
          <w:sz w:val="24"/>
          <w:szCs w:val="24"/>
        </w:rPr>
      </w:pPr>
      <w:r w:rsidRPr="001A12E4">
        <w:rPr>
          <w:rFonts w:ascii="Times New Roman" w:hAnsi="Times New Roman" w:cs="Times New Roman"/>
          <w:sz w:val="24"/>
          <w:szCs w:val="24"/>
        </w:rPr>
        <w:t>15.8. По результатам рассмотрения жалобы контролирующий орган принимает решение по существу жалобы и извещает о принятом решении заинтересованных лиц</w:t>
      </w:r>
    </w:p>
    <w:sectPr w:rsidR="00FC39A7" w:rsidRPr="001A12E4" w:rsidSect="00321D4A">
      <w:pgSz w:w="11906" w:h="16838"/>
      <w:pgMar w:top="567" w:right="850" w:bottom="568"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664D6"/>
    <w:multiLevelType w:val="hybridMultilevel"/>
    <w:tmpl w:val="BF6C4B82"/>
    <w:lvl w:ilvl="0" w:tplc="791801C8">
      <w:start w:val="1"/>
      <w:numFmt w:val="decimal"/>
      <w:lvlText w:val="%1)"/>
      <w:lvlJc w:val="left"/>
      <w:pPr>
        <w:tabs>
          <w:tab w:val="num" w:pos="1350"/>
        </w:tabs>
        <w:ind w:left="1350" w:hanging="810"/>
      </w:pPr>
    </w:lvl>
    <w:lvl w:ilvl="1" w:tplc="3C84FECC">
      <w:start w:val="1"/>
      <w:numFmt w:val="decimal"/>
      <w:lvlText w:val="%2."/>
      <w:lvlJc w:val="left"/>
      <w:pPr>
        <w:tabs>
          <w:tab w:val="num" w:pos="1620"/>
        </w:tabs>
        <w:ind w:left="162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6953304"/>
    <w:multiLevelType w:val="hybridMultilevel"/>
    <w:tmpl w:val="3C8E82E2"/>
    <w:lvl w:ilvl="0" w:tplc="F18289D4">
      <w:start w:val="1"/>
      <w:numFmt w:val="decimal"/>
      <w:lvlText w:val="%1."/>
      <w:lvlJc w:val="left"/>
      <w:pPr>
        <w:tabs>
          <w:tab w:val="num" w:pos="1800"/>
        </w:tabs>
        <w:ind w:left="1800" w:hanging="90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B671234"/>
    <w:multiLevelType w:val="hybridMultilevel"/>
    <w:tmpl w:val="7FBE15AE"/>
    <w:lvl w:ilvl="0" w:tplc="A09CF530">
      <w:start w:val="1"/>
      <w:numFmt w:val="decimal"/>
      <w:lvlText w:val="%1)"/>
      <w:lvlJc w:val="left"/>
      <w:pPr>
        <w:tabs>
          <w:tab w:val="num" w:pos="1395"/>
        </w:tabs>
        <w:ind w:left="1395" w:hanging="85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5B859E1"/>
    <w:multiLevelType w:val="hybridMultilevel"/>
    <w:tmpl w:val="9D0EC15E"/>
    <w:lvl w:ilvl="0" w:tplc="04190011">
      <w:start w:val="1"/>
      <w:numFmt w:val="decimal"/>
      <w:lvlText w:val="%1)"/>
      <w:lvlJc w:val="left"/>
      <w:pPr>
        <w:tabs>
          <w:tab w:val="num" w:pos="720"/>
        </w:tabs>
        <w:ind w:left="720" w:hanging="360"/>
      </w:pPr>
      <w:rPr>
        <w:rFonts w:cs="Times New Roman"/>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237B6044"/>
    <w:multiLevelType w:val="singleLevel"/>
    <w:tmpl w:val="446897B4"/>
    <w:lvl w:ilvl="0">
      <w:start w:val="5"/>
      <w:numFmt w:val="decimal"/>
      <w:lvlText w:val="5.%1."/>
      <w:lvlJc w:val="left"/>
      <w:pPr>
        <w:ind w:left="0" w:firstLine="0"/>
      </w:pPr>
      <w:rPr>
        <w:rFonts w:ascii="Times New Roman" w:hAnsi="Times New Roman" w:cs="Times New Roman" w:hint="default"/>
      </w:rPr>
    </w:lvl>
  </w:abstractNum>
  <w:abstractNum w:abstractNumId="5">
    <w:nsid w:val="2570753F"/>
    <w:multiLevelType w:val="hybridMultilevel"/>
    <w:tmpl w:val="2346B104"/>
    <w:lvl w:ilvl="0" w:tplc="4DF65AFE">
      <w:start w:val="1"/>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9612637"/>
    <w:multiLevelType w:val="multilevel"/>
    <w:tmpl w:val="773830DC"/>
    <w:lvl w:ilvl="0">
      <w:start w:val="4"/>
      <w:numFmt w:val="decimal"/>
      <w:lvlText w:val="%1."/>
      <w:lvlJc w:val="left"/>
      <w:pPr>
        <w:tabs>
          <w:tab w:val="num" w:pos="360"/>
        </w:tabs>
        <w:ind w:left="360" w:hanging="360"/>
      </w:pPr>
      <w:rPr>
        <w:rFonts w:eastAsia="Calibri"/>
      </w:rPr>
    </w:lvl>
    <w:lvl w:ilvl="1">
      <w:start w:val="1"/>
      <w:numFmt w:val="decimal"/>
      <w:lvlText w:val="%1.%2."/>
      <w:lvlJc w:val="left"/>
      <w:pPr>
        <w:tabs>
          <w:tab w:val="num" w:pos="927"/>
        </w:tabs>
        <w:ind w:left="927" w:hanging="360"/>
      </w:pPr>
      <w:rPr>
        <w:rFonts w:eastAsia="Calibri"/>
      </w:rPr>
    </w:lvl>
    <w:lvl w:ilvl="2">
      <w:start w:val="1"/>
      <w:numFmt w:val="decimal"/>
      <w:lvlText w:val="%1.%2.%3."/>
      <w:lvlJc w:val="left"/>
      <w:pPr>
        <w:tabs>
          <w:tab w:val="num" w:pos="1854"/>
        </w:tabs>
        <w:ind w:left="1854" w:hanging="720"/>
      </w:pPr>
      <w:rPr>
        <w:rFonts w:eastAsia="Calibri"/>
      </w:rPr>
    </w:lvl>
    <w:lvl w:ilvl="3">
      <w:start w:val="1"/>
      <w:numFmt w:val="decimal"/>
      <w:lvlText w:val="%1.%2.%3.%4."/>
      <w:lvlJc w:val="left"/>
      <w:pPr>
        <w:tabs>
          <w:tab w:val="num" w:pos="2421"/>
        </w:tabs>
        <w:ind w:left="2421" w:hanging="720"/>
      </w:pPr>
      <w:rPr>
        <w:rFonts w:eastAsia="Calibri"/>
      </w:rPr>
    </w:lvl>
    <w:lvl w:ilvl="4">
      <w:start w:val="1"/>
      <w:numFmt w:val="decimal"/>
      <w:lvlText w:val="%1.%2.%3.%4.%5."/>
      <w:lvlJc w:val="left"/>
      <w:pPr>
        <w:tabs>
          <w:tab w:val="num" w:pos="3348"/>
        </w:tabs>
        <w:ind w:left="3348" w:hanging="1080"/>
      </w:pPr>
      <w:rPr>
        <w:rFonts w:eastAsia="Calibri"/>
      </w:rPr>
    </w:lvl>
    <w:lvl w:ilvl="5">
      <w:start w:val="1"/>
      <w:numFmt w:val="decimal"/>
      <w:lvlText w:val="%1.%2.%3.%4.%5.%6."/>
      <w:lvlJc w:val="left"/>
      <w:pPr>
        <w:tabs>
          <w:tab w:val="num" w:pos="3915"/>
        </w:tabs>
        <w:ind w:left="3915" w:hanging="1080"/>
      </w:pPr>
      <w:rPr>
        <w:rFonts w:eastAsia="Calibri"/>
      </w:rPr>
    </w:lvl>
    <w:lvl w:ilvl="6">
      <w:start w:val="1"/>
      <w:numFmt w:val="decimal"/>
      <w:lvlText w:val="%1.%2.%3.%4.%5.%6.%7."/>
      <w:lvlJc w:val="left"/>
      <w:pPr>
        <w:tabs>
          <w:tab w:val="num" w:pos="4842"/>
        </w:tabs>
        <w:ind w:left="4842" w:hanging="1440"/>
      </w:pPr>
      <w:rPr>
        <w:rFonts w:eastAsia="Calibri"/>
      </w:rPr>
    </w:lvl>
    <w:lvl w:ilvl="7">
      <w:start w:val="1"/>
      <w:numFmt w:val="decimal"/>
      <w:lvlText w:val="%1.%2.%3.%4.%5.%6.%7.%8."/>
      <w:lvlJc w:val="left"/>
      <w:pPr>
        <w:tabs>
          <w:tab w:val="num" w:pos="5409"/>
        </w:tabs>
        <w:ind w:left="5409" w:hanging="1440"/>
      </w:pPr>
      <w:rPr>
        <w:rFonts w:eastAsia="Calibri"/>
      </w:rPr>
    </w:lvl>
    <w:lvl w:ilvl="8">
      <w:start w:val="1"/>
      <w:numFmt w:val="decimal"/>
      <w:lvlText w:val="%1.%2.%3.%4.%5.%6.%7.%8.%9."/>
      <w:lvlJc w:val="left"/>
      <w:pPr>
        <w:tabs>
          <w:tab w:val="num" w:pos="6336"/>
        </w:tabs>
        <w:ind w:left="6336" w:hanging="1800"/>
      </w:pPr>
      <w:rPr>
        <w:rFonts w:eastAsia="Calibri"/>
      </w:rPr>
    </w:lvl>
  </w:abstractNum>
  <w:abstractNum w:abstractNumId="7">
    <w:nsid w:val="2B081D55"/>
    <w:multiLevelType w:val="hybridMultilevel"/>
    <w:tmpl w:val="FB58EC34"/>
    <w:lvl w:ilvl="0" w:tplc="392CC998">
      <w:start w:val="1"/>
      <w:numFmt w:val="decimal"/>
      <w:lvlText w:val="%1."/>
      <w:lvlJc w:val="left"/>
      <w:pPr>
        <w:tabs>
          <w:tab w:val="num" w:pos="1452"/>
        </w:tabs>
        <w:ind w:left="1452" w:hanging="885"/>
      </w:pPr>
    </w:lvl>
    <w:lvl w:ilvl="1" w:tplc="6876E33A">
      <w:start w:val="1"/>
      <w:numFmt w:val="lowerLetter"/>
      <w:lvlText w:val="%2."/>
      <w:lvlJc w:val="left"/>
      <w:pPr>
        <w:tabs>
          <w:tab w:val="num" w:pos="927"/>
        </w:tabs>
        <w:ind w:left="927" w:hanging="360"/>
      </w:pPr>
    </w:lvl>
    <w:lvl w:ilvl="2" w:tplc="EC6EEABC">
      <w:numFmt w:val="none"/>
      <w:lvlText w:val=""/>
      <w:lvlJc w:val="left"/>
      <w:pPr>
        <w:tabs>
          <w:tab w:val="num" w:pos="360"/>
        </w:tabs>
        <w:ind w:left="0" w:firstLine="0"/>
      </w:pPr>
    </w:lvl>
    <w:lvl w:ilvl="3" w:tplc="B3C2BA90">
      <w:numFmt w:val="none"/>
      <w:lvlText w:val=""/>
      <w:lvlJc w:val="left"/>
      <w:pPr>
        <w:tabs>
          <w:tab w:val="num" w:pos="360"/>
        </w:tabs>
        <w:ind w:left="0" w:firstLine="0"/>
      </w:pPr>
    </w:lvl>
    <w:lvl w:ilvl="4" w:tplc="ACA82DFC">
      <w:numFmt w:val="none"/>
      <w:lvlText w:val=""/>
      <w:lvlJc w:val="left"/>
      <w:pPr>
        <w:tabs>
          <w:tab w:val="num" w:pos="360"/>
        </w:tabs>
        <w:ind w:left="0" w:firstLine="0"/>
      </w:pPr>
    </w:lvl>
    <w:lvl w:ilvl="5" w:tplc="8D6CCA0E">
      <w:numFmt w:val="none"/>
      <w:lvlText w:val=""/>
      <w:lvlJc w:val="left"/>
      <w:pPr>
        <w:tabs>
          <w:tab w:val="num" w:pos="360"/>
        </w:tabs>
        <w:ind w:left="0" w:firstLine="0"/>
      </w:pPr>
    </w:lvl>
    <w:lvl w:ilvl="6" w:tplc="181C2A14">
      <w:numFmt w:val="none"/>
      <w:lvlText w:val=""/>
      <w:lvlJc w:val="left"/>
      <w:pPr>
        <w:tabs>
          <w:tab w:val="num" w:pos="360"/>
        </w:tabs>
        <w:ind w:left="0" w:firstLine="0"/>
      </w:pPr>
    </w:lvl>
    <w:lvl w:ilvl="7" w:tplc="8AEC1978">
      <w:numFmt w:val="none"/>
      <w:lvlText w:val=""/>
      <w:lvlJc w:val="left"/>
      <w:pPr>
        <w:tabs>
          <w:tab w:val="num" w:pos="360"/>
        </w:tabs>
        <w:ind w:left="0" w:firstLine="0"/>
      </w:pPr>
    </w:lvl>
    <w:lvl w:ilvl="8" w:tplc="9990B620">
      <w:numFmt w:val="none"/>
      <w:lvlText w:val=""/>
      <w:lvlJc w:val="left"/>
      <w:pPr>
        <w:tabs>
          <w:tab w:val="num" w:pos="360"/>
        </w:tabs>
        <w:ind w:left="0" w:firstLine="0"/>
      </w:pPr>
    </w:lvl>
  </w:abstractNum>
  <w:abstractNum w:abstractNumId="8">
    <w:nsid w:val="2BDC5BAA"/>
    <w:multiLevelType w:val="hybridMultilevel"/>
    <w:tmpl w:val="DB18C674"/>
    <w:lvl w:ilvl="0" w:tplc="AE465BA6">
      <w:start w:val="1"/>
      <w:numFmt w:val="decimal"/>
      <w:lvlText w:val="%1."/>
      <w:lvlJc w:val="left"/>
      <w:pPr>
        <w:tabs>
          <w:tab w:val="num" w:pos="1365"/>
        </w:tabs>
        <w:ind w:left="1365" w:hanging="825"/>
      </w:pPr>
    </w:lvl>
    <w:lvl w:ilvl="1" w:tplc="DEC821CE">
      <w:start w:val="1"/>
      <w:numFmt w:val="decimal"/>
      <w:lvlText w:val="%2)"/>
      <w:lvlJc w:val="left"/>
      <w:pPr>
        <w:tabs>
          <w:tab w:val="num" w:pos="1620"/>
        </w:tabs>
        <w:ind w:left="162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C9E74E8"/>
    <w:multiLevelType w:val="multilevel"/>
    <w:tmpl w:val="89FE5CD0"/>
    <w:lvl w:ilvl="0">
      <w:start w:val="5"/>
      <w:numFmt w:val="decimal"/>
      <w:lvlText w:val="%1."/>
      <w:lvlJc w:val="left"/>
      <w:pPr>
        <w:tabs>
          <w:tab w:val="num" w:pos="360"/>
        </w:tabs>
        <w:ind w:left="360" w:hanging="360"/>
      </w:pPr>
    </w:lvl>
    <w:lvl w:ilvl="1">
      <w:start w:val="1"/>
      <w:numFmt w:val="decimal"/>
      <w:lvlText w:val="%1.%2."/>
      <w:lvlJc w:val="left"/>
      <w:pPr>
        <w:tabs>
          <w:tab w:val="num" w:pos="927"/>
        </w:tabs>
        <w:ind w:left="927" w:hanging="360"/>
      </w:pPr>
    </w:lvl>
    <w:lvl w:ilvl="2">
      <w:start w:val="1"/>
      <w:numFmt w:val="decimal"/>
      <w:lvlText w:val="%1.%2.%3."/>
      <w:lvlJc w:val="left"/>
      <w:pPr>
        <w:tabs>
          <w:tab w:val="num" w:pos="1854"/>
        </w:tabs>
        <w:ind w:left="1854" w:hanging="720"/>
      </w:pPr>
    </w:lvl>
    <w:lvl w:ilvl="3">
      <w:start w:val="1"/>
      <w:numFmt w:val="decimal"/>
      <w:lvlText w:val="%1.%2.%3.%4."/>
      <w:lvlJc w:val="left"/>
      <w:pPr>
        <w:tabs>
          <w:tab w:val="num" w:pos="2421"/>
        </w:tabs>
        <w:ind w:left="2421" w:hanging="720"/>
      </w:pPr>
    </w:lvl>
    <w:lvl w:ilvl="4">
      <w:start w:val="1"/>
      <w:numFmt w:val="decimal"/>
      <w:lvlText w:val="%1.%2.%3.%4.%5."/>
      <w:lvlJc w:val="left"/>
      <w:pPr>
        <w:tabs>
          <w:tab w:val="num" w:pos="3348"/>
        </w:tabs>
        <w:ind w:left="3348" w:hanging="1080"/>
      </w:pPr>
    </w:lvl>
    <w:lvl w:ilvl="5">
      <w:start w:val="1"/>
      <w:numFmt w:val="decimal"/>
      <w:lvlText w:val="%1.%2.%3.%4.%5.%6."/>
      <w:lvlJc w:val="left"/>
      <w:pPr>
        <w:tabs>
          <w:tab w:val="num" w:pos="3915"/>
        </w:tabs>
        <w:ind w:left="3915" w:hanging="1080"/>
      </w:pPr>
    </w:lvl>
    <w:lvl w:ilvl="6">
      <w:start w:val="1"/>
      <w:numFmt w:val="decimal"/>
      <w:lvlText w:val="%1.%2.%3.%4.%5.%6.%7."/>
      <w:lvlJc w:val="left"/>
      <w:pPr>
        <w:tabs>
          <w:tab w:val="num" w:pos="4842"/>
        </w:tabs>
        <w:ind w:left="4842" w:hanging="1440"/>
      </w:pPr>
    </w:lvl>
    <w:lvl w:ilvl="7">
      <w:start w:val="1"/>
      <w:numFmt w:val="decimal"/>
      <w:lvlText w:val="%1.%2.%3.%4.%5.%6.%7.%8."/>
      <w:lvlJc w:val="left"/>
      <w:pPr>
        <w:tabs>
          <w:tab w:val="num" w:pos="5409"/>
        </w:tabs>
        <w:ind w:left="5409" w:hanging="1440"/>
      </w:pPr>
    </w:lvl>
    <w:lvl w:ilvl="8">
      <w:start w:val="1"/>
      <w:numFmt w:val="decimal"/>
      <w:lvlText w:val="%1.%2.%3.%4.%5.%6.%7.%8.%9."/>
      <w:lvlJc w:val="left"/>
      <w:pPr>
        <w:tabs>
          <w:tab w:val="num" w:pos="6336"/>
        </w:tabs>
        <w:ind w:left="6336" w:hanging="1800"/>
      </w:pPr>
    </w:lvl>
  </w:abstractNum>
  <w:abstractNum w:abstractNumId="10">
    <w:nsid w:val="34A7327A"/>
    <w:multiLevelType w:val="hybridMultilevel"/>
    <w:tmpl w:val="96EEC1D4"/>
    <w:lvl w:ilvl="0" w:tplc="1402EDCE">
      <w:start w:val="1"/>
      <w:numFmt w:val="decimal"/>
      <w:lvlText w:val="%1)"/>
      <w:lvlJc w:val="left"/>
      <w:pPr>
        <w:ind w:left="1380" w:hanging="360"/>
      </w:pPr>
    </w:lvl>
    <w:lvl w:ilvl="1" w:tplc="767E1BB8">
      <w:start w:val="3"/>
      <w:numFmt w:val="decimal"/>
      <w:lvlText w:val="%2."/>
      <w:lvlJc w:val="left"/>
      <w:pPr>
        <w:tabs>
          <w:tab w:val="num" w:pos="2100"/>
        </w:tabs>
        <w:ind w:left="210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35385282"/>
    <w:multiLevelType w:val="hybridMultilevel"/>
    <w:tmpl w:val="181C2FD8"/>
    <w:lvl w:ilvl="0" w:tplc="3626B96A">
      <w:start w:val="1"/>
      <w:numFmt w:val="decimal"/>
      <w:lvlText w:val="%1)"/>
      <w:lvlJc w:val="left"/>
      <w:pPr>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8CB7FFB"/>
    <w:multiLevelType w:val="singleLevel"/>
    <w:tmpl w:val="CC489D42"/>
    <w:lvl w:ilvl="0">
      <w:start w:val="1"/>
      <w:numFmt w:val="decimal"/>
      <w:lvlText w:val="5.%1."/>
      <w:lvlJc w:val="left"/>
      <w:pPr>
        <w:ind w:left="0" w:firstLine="0"/>
      </w:pPr>
      <w:rPr>
        <w:rFonts w:ascii="Times New Roman" w:hAnsi="Times New Roman" w:cs="Times New Roman" w:hint="default"/>
      </w:rPr>
    </w:lvl>
  </w:abstractNum>
  <w:abstractNum w:abstractNumId="13">
    <w:nsid w:val="38F70F8C"/>
    <w:multiLevelType w:val="hybridMultilevel"/>
    <w:tmpl w:val="9EAEE3DA"/>
    <w:lvl w:ilvl="0" w:tplc="C250194A">
      <w:start w:val="1"/>
      <w:numFmt w:val="decimal"/>
      <w:lvlText w:val="%1."/>
      <w:lvlJc w:val="left"/>
      <w:pPr>
        <w:tabs>
          <w:tab w:val="num" w:pos="1440"/>
        </w:tabs>
        <w:ind w:left="1440" w:hanging="900"/>
      </w:pPr>
      <w:rPr>
        <w:b w:val="0"/>
      </w:rPr>
    </w:lvl>
    <w:lvl w:ilvl="1" w:tplc="8C26081E">
      <w:numFmt w:val="none"/>
      <w:lvlText w:val=""/>
      <w:lvlJc w:val="left"/>
      <w:pPr>
        <w:tabs>
          <w:tab w:val="num" w:pos="360"/>
        </w:tabs>
        <w:ind w:left="0" w:firstLine="0"/>
      </w:pPr>
    </w:lvl>
    <w:lvl w:ilvl="2" w:tplc="C3DE90EA">
      <w:numFmt w:val="none"/>
      <w:lvlText w:val=""/>
      <w:lvlJc w:val="left"/>
      <w:pPr>
        <w:tabs>
          <w:tab w:val="num" w:pos="360"/>
        </w:tabs>
        <w:ind w:left="0" w:firstLine="0"/>
      </w:pPr>
    </w:lvl>
    <w:lvl w:ilvl="3" w:tplc="CFE4ED2C">
      <w:numFmt w:val="none"/>
      <w:lvlText w:val=""/>
      <w:lvlJc w:val="left"/>
      <w:pPr>
        <w:tabs>
          <w:tab w:val="num" w:pos="360"/>
        </w:tabs>
        <w:ind w:left="0" w:firstLine="0"/>
      </w:pPr>
    </w:lvl>
    <w:lvl w:ilvl="4" w:tplc="42DC61DA">
      <w:numFmt w:val="none"/>
      <w:lvlText w:val=""/>
      <w:lvlJc w:val="left"/>
      <w:pPr>
        <w:tabs>
          <w:tab w:val="num" w:pos="360"/>
        </w:tabs>
        <w:ind w:left="0" w:firstLine="0"/>
      </w:pPr>
    </w:lvl>
    <w:lvl w:ilvl="5" w:tplc="64DE2B6C">
      <w:numFmt w:val="none"/>
      <w:lvlText w:val=""/>
      <w:lvlJc w:val="left"/>
      <w:pPr>
        <w:tabs>
          <w:tab w:val="num" w:pos="360"/>
        </w:tabs>
        <w:ind w:left="0" w:firstLine="0"/>
      </w:pPr>
    </w:lvl>
    <w:lvl w:ilvl="6" w:tplc="168E8AC4">
      <w:numFmt w:val="none"/>
      <w:lvlText w:val=""/>
      <w:lvlJc w:val="left"/>
      <w:pPr>
        <w:tabs>
          <w:tab w:val="num" w:pos="360"/>
        </w:tabs>
        <w:ind w:left="0" w:firstLine="0"/>
      </w:pPr>
    </w:lvl>
    <w:lvl w:ilvl="7" w:tplc="E7707868">
      <w:numFmt w:val="none"/>
      <w:lvlText w:val=""/>
      <w:lvlJc w:val="left"/>
      <w:pPr>
        <w:tabs>
          <w:tab w:val="num" w:pos="360"/>
        </w:tabs>
        <w:ind w:left="0" w:firstLine="0"/>
      </w:pPr>
    </w:lvl>
    <w:lvl w:ilvl="8" w:tplc="97783F30">
      <w:numFmt w:val="none"/>
      <w:lvlText w:val=""/>
      <w:lvlJc w:val="left"/>
      <w:pPr>
        <w:tabs>
          <w:tab w:val="num" w:pos="360"/>
        </w:tabs>
        <w:ind w:left="0" w:firstLine="0"/>
      </w:pPr>
    </w:lvl>
  </w:abstractNum>
  <w:abstractNum w:abstractNumId="14">
    <w:nsid w:val="3E615186"/>
    <w:multiLevelType w:val="hybridMultilevel"/>
    <w:tmpl w:val="6C38FAB8"/>
    <w:lvl w:ilvl="0" w:tplc="59D25842">
      <w:start w:val="18"/>
      <w:numFmt w:val="decimal"/>
      <w:lvlText w:val="%1."/>
      <w:lvlJc w:val="left"/>
      <w:pPr>
        <w:tabs>
          <w:tab w:val="num" w:pos="2061"/>
        </w:tabs>
        <w:ind w:left="206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4195307D"/>
    <w:multiLevelType w:val="hybridMultilevel"/>
    <w:tmpl w:val="FCE0CBD6"/>
    <w:lvl w:ilvl="0" w:tplc="A8AA3392">
      <w:start w:val="1"/>
      <w:numFmt w:val="decimal"/>
      <w:lvlText w:val="%1."/>
      <w:lvlJc w:val="left"/>
      <w:pPr>
        <w:tabs>
          <w:tab w:val="num" w:pos="1437"/>
        </w:tabs>
        <w:ind w:left="1437" w:hanging="87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44801848"/>
    <w:multiLevelType w:val="hybridMultilevel"/>
    <w:tmpl w:val="8052508C"/>
    <w:lvl w:ilvl="0" w:tplc="66C4C264">
      <w:start w:val="1"/>
      <w:numFmt w:val="decimal"/>
      <w:lvlText w:val="%1)"/>
      <w:lvlJc w:val="left"/>
      <w:pPr>
        <w:tabs>
          <w:tab w:val="num" w:pos="900"/>
        </w:tabs>
        <w:ind w:left="900" w:hanging="360"/>
      </w:pPr>
    </w:lvl>
    <w:lvl w:ilvl="1" w:tplc="5F105938">
      <w:start w:val="22"/>
      <w:numFmt w:val="decimal"/>
      <w:lvlText w:val="%2."/>
      <w:lvlJc w:val="left"/>
      <w:pPr>
        <w:tabs>
          <w:tab w:val="num" w:pos="1620"/>
        </w:tabs>
        <w:ind w:left="162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4FA65F54"/>
    <w:multiLevelType w:val="hybridMultilevel"/>
    <w:tmpl w:val="0AEEBF5C"/>
    <w:lvl w:ilvl="0" w:tplc="7848F5CA">
      <w:start w:val="1"/>
      <w:numFmt w:val="decimal"/>
      <w:lvlText w:val="%1)"/>
      <w:lvlJc w:val="left"/>
      <w:pPr>
        <w:tabs>
          <w:tab w:val="num" w:pos="1770"/>
        </w:tabs>
        <w:ind w:left="1770" w:hanging="105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5B477B57"/>
    <w:multiLevelType w:val="hybridMultilevel"/>
    <w:tmpl w:val="CE0C6092"/>
    <w:lvl w:ilvl="0" w:tplc="130AE708">
      <w:start w:val="1"/>
      <w:numFmt w:val="decimal"/>
      <w:lvlText w:val="%1."/>
      <w:lvlJc w:val="left"/>
      <w:pPr>
        <w:tabs>
          <w:tab w:val="num" w:pos="1500"/>
        </w:tabs>
        <w:ind w:left="1500" w:hanging="9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612A66AB"/>
    <w:multiLevelType w:val="hybridMultilevel"/>
    <w:tmpl w:val="2F202EF6"/>
    <w:lvl w:ilvl="0" w:tplc="CC767BEA">
      <w:start w:val="1"/>
      <w:numFmt w:val="decimal"/>
      <w:lvlText w:val="%1)"/>
      <w:lvlJc w:val="left"/>
      <w:pPr>
        <w:tabs>
          <w:tab w:val="num" w:pos="1710"/>
        </w:tabs>
        <w:ind w:left="1710" w:hanging="9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62272D5B"/>
    <w:multiLevelType w:val="hybridMultilevel"/>
    <w:tmpl w:val="C4BAAB9E"/>
    <w:lvl w:ilvl="0" w:tplc="21CC0C70">
      <w:start w:val="1"/>
      <w:numFmt w:val="decimal"/>
      <w:lvlText w:val="%1."/>
      <w:lvlJc w:val="left"/>
      <w:pPr>
        <w:tabs>
          <w:tab w:val="num" w:pos="1455"/>
        </w:tabs>
        <w:ind w:left="1455" w:hanging="915"/>
      </w:pPr>
    </w:lvl>
    <w:lvl w:ilvl="1" w:tplc="75105106">
      <w:start w:val="1"/>
      <w:numFmt w:val="decimal"/>
      <w:lvlText w:val="%2)"/>
      <w:lvlJc w:val="left"/>
      <w:pPr>
        <w:tabs>
          <w:tab w:val="num" w:pos="2205"/>
        </w:tabs>
        <w:ind w:left="2205" w:hanging="945"/>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68E859E3"/>
    <w:multiLevelType w:val="hybridMultilevel"/>
    <w:tmpl w:val="077EB9EE"/>
    <w:lvl w:ilvl="0" w:tplc="58D2FBB8">
      <w:start w:val="1"/>
      <w:numFmt w:val="decimal"/>
      <w:lvlText w:val="%1."/>
      <w:lvlJc w:val="left"/>
      <w:pPr>
        <w:tabs>
          <w:tab w:val="num" w:pos="1407"/>
        </w:tabs>
        <w:ind w:left="1407" w:hanging="840"/>
      </w:pPr>
    </w:lvl>
    <w:lvl w:ilvl="1" w:tplc="A0C42768">
      <w:start w:val="1"/>
      <w:numFmt w:val="decimal"/>
      <w:lvlText w:val="%2)"/>
      <w:lvlJc w:val="left"/>
      <w:pPr>
        <w:tabs>
          <w:tab w:val="num" w:pos="2412"/>
        </w:tabs>
        <w:ind w:left="2412" w:hanging="1125"/>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6B2C44F1"/>
    <w:multiLevelType w:val="hybridMultilevel"/>
    <w:tmpl w:val="31C4A190"/>
    <w:lvl w:ilvl="0" w:tplc="0419000F">
      <w:start w:val="1"/>
      <w:numFmt w:val="decimal"/>
      <w:lvlText w:val="%1."/>
      <w:lvlJc w:val="left"/>
      <w:pPr>
        <w:tabs>
          <w:tab w:val="num" w:pos="1260"/>
        </w:tabs>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6BB55C41"/>
    <w:multiLevelType w:val="hybridMultilevel"/>
    <w:tmpl w:val="AF52582A"/>
    <w:lvl w:ilvl="0" w:tplc="50C88E9E">
      <w:start w:val="1"/>
      <w:numFmt w:val="decimal"/>
      <w:lvlText w:val="%1)"/>
      <w:lvlJc w:val="left"/>
      <w:pPr>
        <w:tabs>
          <w:tab w:val="num" w:pos="1710"/>
        </w:tabs>
        <w:ind w:left="1710" w:hanging="9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6D064CCF"/>
    <w:multiLevelType w:val="hybridMultilevel"/>
    <w:tmpl w:val="C98C8A8A"/>
    <w:lvl w:ilvl="0" w:tplc="3626B96A">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lvlOverride w:ilvl="2"/>
    <w:lvlOverride w:ilvl="3"/>
    <w:lvlOverride w:ilvl="4"/>
    <w:lvlOverride w:ilvl="5"/>
    <w:lvlOverride w:ilvl="6"/>
    <w:lvlOverride w:ilvl="7"/>
    <w:lvlOverride w:ilvl="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15">
    <w:abstractNumId w:val="16"/>
    <w:lvlOverride w:ilvl="0">
      <w:startOverride w:val="1"/>
    </w:lvlOverride>
    <w:lvlOverride w:ilvl="1">
      <w:startOverride w:val="2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5"/>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C39A7"/>
    <w:rsid w:val="0000324F"/>
    <w:rsid w:val="000236DB"/>
    <w:rsid w:val="00034157"/>
    <w:rsid w:val="001069D0"/>
    <w:rsid w:val="001938FA"/>
    <w:rsid w:val="00193A05"/>
    <w:rsid w:val="001A12E4"/>
    <w:rsid w:val="001B34BA"/>
    <w:rsid w:val="001F31C6"/>
    <w:rsid w:val="0026501E"/>
    <w:rsid w:val="00321D4A"/>
    <w:rsid w:val="0033331F"/>
    <w:rsid w:val="00355DCA"/>
    <w:rsid w:val="003B228C"/>
    <w:rsid w:val="00524D7F"/>
    <w:rsid w:val="005547C0"/>
    <w:rsid w:val="00625201"/>
    <w:rsid w:val="00707858"/>
    <w:rsid w:val="00783F51"/>
    <w:rsid w:val="0080627F"/>
    <w:rsid w:val="009C0498"/>
    <w:rsid w:val="00A82714"/>
    <w:rsid w:val="00AD0530"/>
    <w:rsid w:val="00BA317B"/>
    <w:rsid w:val="00BB2389"/>
    <w:rsid w:val="00BD1336"/>
    <w:rsid w:val="00E44119"/>
    <w:rsid w:val="00F84AE0"/>
    <w:rsid w:val="00FB4406"/>
    <w:rsid w:val="00FC39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34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
    <w:locked/>
    <w:rsid w:val="00FC39A7"/>
    <w:rPr>
      <w:sz w:val="27"/>
      <w:szCs w:val="27"/>
      <w:shd w:val="clear" w:color="auto" w:fill="FFFFFF"/>
    </w:rPr>
  </w:style>
  <w:style w:type="paragraph" w:customStyle="1" w:styleId="1">
    <w:name w:val="Основной текст1"/>
    <w:basedOn w:val="a"/>
    <w:link w:val="a3"/>
    <w:rsid w:val="00FC39A7"/>
    <w:pPr>
      <w:shd w:val="clear" w:color="auto" w:fill="FFFFFF"/>
      <w:spacing w:after="60" w:line="240" w:lineRule="atLeast"/>
    </w:pPr>
    <w:rPr>
      <w:sz w:val="27"/>
      <w:szCs w:val="27"/>
    </w:rPr>
  </w:style>
  <w:style w:type="paragraph" w:customStyle="1" w:styleId="ConsPlusNormal">
    <w:name w:val="ConsPlusNormal"/>
    <w:rsid w:val="00FC39A7"/>
    <w:pPr>
      <w:autoSpaceDE w:val="0"/>
      <w:autoSpaceDN w:val="0"/>
      <w:adjustRightInd w:val="0"/>
      <w:spacing w:after="0" w:line="240" w:lineRule="auto"/>
      <w:ind w:firstLine="720"/>
    </w:pPr>
    <w:rPr>
      <w:rFonts w:ascii="Arial" w:eastAsia="Times New Roman" w:hAnsi="Arial" w:cs="Arial"/>
      <w:sz w:val="20"/>
      <w:szCs w:val="20"/>
    </w:rPr>
  </w:style>
  <w:style w:type="character" w:customStyle="1" w:styleId="10">
    <w:name w:val="Заголовок №1"/>
    <w:rsid w:val="00FC39A7"/>
    <w:rPr>
      <w:rFonts w:ascii="Times New Roman" w:hAnsi="Times New Roman" w:cs="Times New Roman" w:hint="default"/>
      <w:spacing w:val="0"/>
      <w:sz w:val="30"/>
      <w:szCs w:val="30"/>
    </w:rPr>
  </w:style>
  <w:style w:type="character" w:styleId="a4">
    <w:name w:val="Hyperlink"/>
    <w:basedOn w:val="a0"/>
    <w:uiPriority w:val="99"/>
    <w:semiHidden/>
    <w:unhideWhenUsed/>
    <w:rsid w:val="00FC39A7"/>
    <w:rPr>
      <w:color w:val="0000FF"/>
      <w:u w:val="single"/>
    </w:rPr>
  </w:style>
  <w:style w:type="paragraph" w:customStyle="1" w:styleId="Oaeno">
    <w:name w:val="Oaeno"/>
    <w:basedOn w:val="a"/>
    <w:rsid w:val="00FC39A7"/>
    <w:pPr>
      <w:spacing w:after="0" w:line="240" w:lineRule="auto"/>
    </w:pPr>
    <w:rPr>
      <w:rFonts w:ascii="Courier New" w:eastAsia="Times New Roman" w:hAnsi="Courier New" w:cs="Courier New"/>
      <w:sz w:val="20"/>
      <w:szCs w:val="20"/>
    </w:rPr>
  </w:style>
  <w:style w:type="character" w:customStyle="1" w:styleId="a5">
    <w:name w:val="Гипертекстовая ссылка"/>
    <w:rsid w:val="00FC39A7"/>
    <w:rPr>
      <w:color w:val="008000"/>
    </w:rPr>
  </w:style>
  <w:style w:type="paragraph" w:styleId="a6">
    <w:name w:val="No Spacing"/>
    <w:uiPriority w:val="1"/>
    <w:qFormat/>
    <w:rsid w:val="001F31C6"/>
    <w:pPr>
      <w:spacing w:after="0" w:line="240" w:lineRule="auto"/>
    </w:pPr>
  </w:style>
</w:styles>
</file>

<file path=word/webSettings.xml><?xml version="1.0" encoding="utf-8"?>
<w:webSettings xmlns:r="http://schemas.openxmlformats.org/officeDocument/2006/relationships" xmlns:w="http://schemas.openxmlformats.org/wordprocessingml/2006/main">
  <w:divs>
    <w:div w:id="91048913">
      <w:bodyDiv w:val="1"/>
      <w:marLeft w:val="0"/>
      <w:marRight w:val="0"/>
      <w:marTop w:val="0"/>
      <w:marBottom w:val="0"/>
      <w:divBdr>
        <w:top w:val="none" w:sz="0" w:space="0" w:color="auto"/>
        <w:left w:val="none" w:sz="0" w:space="0" w:color="auto"/>
        <w:bottom w:val="none" w:sz="0" w:space="0" w:color="auto"/>
        <w:right w:val="none" w:sz="0" w:space="0" w:color="auto"/>
      </w:divBdr>
    </w:div>
    <w:div w:id="41223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C:\Users\EKONOM_1\AppData\Local\Opera\Opera\temporary_downloads\polozhenie_o_zakupkakh_setljachok.do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10669</Words>
  <Characters>60819</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71346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EKONOM_1</dc:creator>
  <cp:lastModifiedBy>Adnin</cp:lastModifiedBy>
  <cp:revision>4</cp:revision>
  <dcterms:created xsi:type="dcterms:W3CDTF">2014-07-14T03:19:00Z</dcterms:created>
  <dcterms:modified xsi:type="dcterms:W3CDTF">2014-07-14T03:20:00Z</dcterms:modified>
</cp:coreProperties>
</file>