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04" w:rsidRDefault="00573F7F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  <w:r>
        <w:t xml:space="preserve"> </w:t>
      </w: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B23C04" w:rsidRPr="00C335F5">
        <w:rPr>
          <w:rFonts w:ascii="Georgia" w:hAnsi="Georgia"/>
          <w:sz w:val="32"/>
          <w:szCs w:val="32"/>
        </w:rPr>
        <w:t>201_____</w:t>
      </w:r>
      <w:r w:rsidRPr="00C335F5">
        <w:rPr>
          <w:rFonts w:ascii="Georgia" w:hAnsi="Georgia"/>
          <w:sz w:val="32"/>
          <w:szCs w:val="32"/>
        </w:rPr>
        <w:t>/1</w:t>
      </w:r>
      <w:r w:rsidR="00C335F5" w:rsidRPr="00C335F5">
        <w:rPr>
          <w:rFonts w:ascii="Georgia" w:hAnsi="Georgia"/>
          <w:sz w:val="32"/>
          <w:szCs w:val="32"/>
        </w:rPr>
        <w:t>_</w:t>
      </w:r>
      <w:r w:rsidRPr="00C335F5">
        <w:rPr>
          <w:rFonts w:ascii="Georgia" w:hAnsi="Georgia"/>
          <w:sz w:val="32"/>
          <w:szCs w:val="32"/>
        </w:rPr>
        <w:tab/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 w:rsidRPr="00C335F5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________________</w:t>
      </w:r>
      <w:r w:rsidRPr="00C335F5">
        <w:rPr>
          <w:rFonts w:ascii="Georgia" w:hAnsi="Georgia"/>
          <w:b w:val="0"/>
          <w:sz w:val="32"/>
          <w:szCs w:val="32"/>
        </w:rPr>
        <w:t xml:space="preserve">   старшая</w:t>
      </w:r>
      <w:r w:rsidRPr="00C335F5">
        <w:rPr>
          <w:rFonts w:ascii="Georgia" w:hAnsi="Georgia"/>
          <w:b w:val="0"/>
          <w:sz w:val="32"/>
          <w:szCs w:val="32"/>
        </w:rPr>
        <w:tab/>
        <w:t>№</w:t>
      </w:r>
      <w:r w:rsidR="00C335F5">
        <w:rPr>
          <w:rFonts w:ascii="Georgia" w:hAnsi="Georgia"/>
          <w:b w:val="0"/>
          <w:sz w:val="32"/>
          <w:szCs w:val="32"/>
        </w:rPr>
        <w:t xml:space="preserve"> _____</w:t>
      </w:r>
    </w:p>
    <w:p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6B2CDE" w:rsidRPr="00C335F5" w:rsidRDefault="006B2CDE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</w:p>
    <w:p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 w:cs="Times New Roman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AA789B" w:rsidRDefault="00AA789B"/>
    <w:p w:rsidR="00AA789B" w:rsidRDefault="00AA789B"/>
    <w:p w:rsidR="00C335F5" w:rsidRDefault="00C335F5"/>
    <w:p w:rsidR="00AA789B" w:rsidRDefault="00AA789B"/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(построке)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обще</w:t>
      </w:r>
      <w:r w:rsidRPr="00B23C04">
        <w:rPr>
          <w:sz w:val="23"/>
          <w:szCs w:val="23"/>
        </w:rPr>
        <w:softHyphen/>
        <w:t>групповых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>ку или общегрупповому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Ноткина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 w:rsidRPr="006B2CDE">
        <w:rPr>
          <w:rStyle w:val="BodytextItalic"/>
          <w:rFonts w:eastAsia="Courier New"/>
        </w:rPr>
        <w:t>Урунтаева Г. А., Афонькина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>ление ноги на пятку в полуприсе</w:t>
            </w:r>
            <w:r>
              <w:t>де,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гимнастики, закаливани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>
      <w:bookmarkStart w:id="0" w:name="_GoBack"/>
      <w:bookmarkEnd w:id="0"/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454"/>
    <w:rsid w:val="00005EA6"/>
    <w:rsid w:val="00200454"/>
    <w:rsid w:val="002B2DCB"/>
    <w:rsid w:val="00305C22"/>
    <w:rsid w:val="00312E61"/>
    <w:rsid w:val="00323A38"/>
    <w:rsid w:val="00484ABF"/>
    <w:rsid w:val="00573F7F"/>
    <w:rsid w:val="006B2CDE"/>
    <w:rsid w:val="006E3905"/>
    <w:rsid w:val="007226B5"/>
    <w:rsid w:val="009949FD"/>
    <w:rsid w:val="00AA789B"/>
    <w:rsid w:val="00B23C04"/>
    <w:rsid w:val="00C335F5"/>
    <w:rsid w:val="00C742DA"/>
    <w:rsid w:val="00CB3830"/>
    <w:rsid w:val="00D2315C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КОЛОБОК</cp:lastModifiedBy>
  <cp:revision>8</cp:revision>
  <cp:lastPrinted>2017-09-01T08:04:00Z</cp:lastPrinted>
  <dcterms:created xsi:type="dcterms:W3CDTF">2014-10-11T20:58:00Z</dcterms:created>
  <dcterms:modified xsi:type="dcterms:W3CDTF">2017-09-01T08:53:00Z</dcterms:modified>
</cp:coreProperties>
</file>